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E630" w14:textId="77777777" w:rsidR="007C500E" w:rsidRPr="00883D76" w:rsidRDefault="007C500E" w:rsidP="007C500E">
      <w:pPr>
        <w:rPr>
          <w:b/>
          <w:snapToGrid w:val="0"/>
          <w:sz w:val="28"/>
          <w:szCs w:val="20"/>
          <w:lang w:val="en-CA"/>
        </w:rPr>
      </w:pPr>
      <w:bookmarkStart w:id="0" w:name="_GoBack"/>
      <w:bookmarkStart w:id="1" w:name="_Hlk11134963"/>
      <w:bookmarkEnd w:id="0"/>
      <w:r w:rsidRPr="00883D76">
        <w:rPr>
          <w:b/>
          <w:snapToGrid w:val="0"/>
          <w:sz w:val="28"/>
          <w:szCs w:val="20"/>
          <w:lang w:val="en-CA"/>
        </w:rPr>
        <w:t>Sujoy Kanungo</w:t>
      </w:r>
    </w:p>
    <w:p w14:paraId="44F0942E" w14:textId="77777777" w:rsidR="007C500E" w:rsidRPr="00883D76" w:rsidRDefault="007C500E" w:rsidP="007C500E">
      <w:pPr>
        <w:rPr>
          <w:b/>
          <w:snapToGrid w:val="0"/>
          <w:sz w:val="28"/>
          <w:szCs w:val="20"/>
          <w:lang w:val="en-CA"/>
        </w:rPr>
      </w:pPr>
    </w:p>
    <w:p w14:paraId="5C719342" w14:textId="77777777" w:rsidR="007C500E" w:rsidRPr="00883D76" w:rsidRDefault="007C500E" w:rsidP="007C500E">
      <w:pPr>
        <w:rPr>
          <w:sz w:val="22"/>
        </w:rPr>
      </w:pPr>
      <w:r w:rsidRPr="00883D76">
        <w:rPr>
          <w:sz w:val="22"/>
        </w:rPr>
        <w:t>343 Newport Drive</w:t>
      </w:r>
      <w:r w:rsidRPr="00883D76">
        <w:rPr>
          <w:b/>
          <w:i/>
        </w:rPr>
        <w:t xml:space="preserve"> </w:t>
      </w:r>
      <w:r w:rsidRPr="00883D76">
        <w:rPr>
          <w:b/>
          <w:i/>
        </w:rPr>
        <w:tab/>
      </w:r>
      <w:r w:rsidRPr="00883D76">
        <w:rPr>
          <w:bCs/>
          <w:iCs/>
        </w:rPr>
        <w:tab/>
      </w:r>
      <w:r w:rsidRPr="00883D76">
        <w:rPr>
          <w:bCs/>
          <w:iCs/>
        </w:rPr>
        <w:tab/>
      </w:r>
      <w:r w:rsidRPr="00883D76">
        <w:rPr>
          <w:bCs/>
          <w:iCs/>
        </w:rPr>
        <w:tab/>
      </w:r>
      <w:r w:rsidRPr="00883D76">
        <w:rPr>
          <w:bCs/>
          <w:iCs/>
        </w:rPr>
        <w:tab/>
        <w:t>Te</w:t>
      </w:r>
      <w:r w:rsidRPr="00883D76">
        <w:rPr>
          <w:bCs/>
          <w:iCs/>
          <w:sz w:val="22"/>
        </w:rPr>
        <w:t xml:space="preserve">l: </w:t>
      </w:r>
      <w:r w:rsidRPr="00883D76">
        <w:rPr>
          <w:bCs/>
          <w:iCs/>
          <w:sz w:val="22"/>
        </w:rPr>
        <w:tab/>
      </w:r>
      <w:r w:rsidR="00202152">
        <w:rPr>
          <w:bCs/>
          <w:iCs/>
          <w:sz w:val="22"/>
        </w:rPr>
        <w:t>Cell:</w:t>
      </w:r>
      <w:r w:rsidR="006816CD" w:rsidRPr="00883D76">
        <w:rPr>
          <w:bCs/>
          <w:iCs/>
          <w:sz w:val="22"/>
        </w:rPr>
        <w:t xml:space="preserve"> </w:t>
      </w:r>
      <w:r w:rsidR="006816CD">
        <w:rPr>
          <w:bCs/>
          <w:iCs/>
          <w:sz w:val="22"/>
        </w:rPr>
        <w:t>(</w:t>
      </w:r>
      <w:r w:rsidR="00202152">
        <w:rPr>
          <w:bCs/>
          <w:iCs/>
          <w:sz w:val="22"/>
        </w:rPr>
        <w:t>416</w:t>
      </w:r>
      <w:r w:rsidRPr="00883D76">
        <w:rPr>
          <w:bCs/>
          <w:iCs/>
          <w:sz w:val="22"/>
        </w:rPr>
        <w:t xml:space="preserve">) </w:t>
      </w:r>
      <w:r w:rsidR="00202152">
        <w:rPr>
          <w:bCs/>
          <w:iCs/>
          <w:sz w:val="22"/>
        </w:rPr>
        <w:t>416-420-3957</w:t>
      </w:r>
      <w:r w:rsidRPr="00883D76">
        <w:rPr>
          <w:b/>
          <w:i/>
        </w:rPr>
        <w:t xml:space="preserve">        </w:t>
      </w:r>
    </w:p>
    <w:p w14:paraId="0C2B300F" w14:textId="77777777" w:rsidR="007C500E" w:rsidRPr="00883D76" w:rsidRDefault="00061350" w:rsidP="007C500E">
      <w:pPr>
        <w:keepNext/>
        <w:outlineLvl w:val="4"/>
        <w:rPr>
          <w:bCs/>
          <w:iCs/>
          <w:snapToGrid w:val="0"/>
          <w:sz w:val="22"/>
          <w:szCs w:val="20"/>
          <w:lang w:val="fr-CA"/>
        </w:rPr>
      </w:pPr>
      <w:r>
        <w:rPr>
          <w:bCs/>
          <w:snapToGrid w:val="0"/>
          <w:sz w:val="22"/>
          <w:szCs w:val="20"/>
          <w:lang w:val="fr-CA"/>
        </w:rPr>
        <w:t>Cambridge</w:t>
      </w:r>
      <w:r w:rsidR="007C500E" w:rsidRPr="00883D76">
        <w:rPr>
          <w:bCs/>
          <w:snapToGrid w:val="0"/>
          <w:sz w:val="22"/>
          <w:szCs w:val="20"/>
          <w:lang w:val="fr-CA"/>
        </w:rPr>
        <w:t>, Ontario</w:t>
      </w:r>
      <w:r w:rsidR="007C500E" w:rsidRPr="00883D76">
        <w:rPr>
          <w:bCs/>
          <w:snapToGrid w:val="0"/>
          <w:sz w:val="22"/>
          <w:szCs w:val="20"/>
          <w:lang w:val="fr-CA"/>
        </w:rPr>
        <w:tab/>
      </w:r>
      <w:r w:rsidR="007C500E" w:rsidRPr="00883D76">
        <w:rPr>
          <w:bCs/>
          <w:snapToGrid w:val="0"/>
          <w:sz w:val="22"/>
          <w:szCs w:val="20"/>
          <w:lang w:val="fr-CA"/>
        </w:rPr>
        <w:tab/>
      </w:r>
      <w:r w:rsidR="007C500E" w:rsidRPr="00883D76">
        <w:rPr>
          <w:bCs/>
          <w:snapToGrid w:val="0"/>
          <w:sz w:val="22"/>
          <w:szCs w:val="20"/>
          <w:lang w:val="fr-CA"/>
        </w:rPr>
        <w:tab/>
      </w:r>
      <w:r w:rsidR="007C500E" w:rsidRPr="00883D76">
        <w:rPr>
          <w:bCs/>
          <w:snapToGrid w:val="0"/>
          <w:sz w:val="22"/>
          <w:szCs w:val="20"/>
          <w:lang w:val="fr-CA"/>
        </w:rPr>
        <w:tab/>
      </w:r>
      <w:r w:rsidR="007C500E" w:rsidRPr="00883D76">
        <w:rPr>
          <w:bCs/>
          <w:snapToGrid w:val="0"/>
          <w:sz w:val="22"/>
          <w:szCs w:val="20"/>
          <w:lang w:val="fr-CA"/>
        </w:rPr>
        <w:tab/>
      </w:r>
      <w:r w:rsidR="007C500E" w:rsidRPr="00883D76">
        <w:rPr>
          <w:bCs/>
          <w:snapToGrid w:val="0"/>
          <w:sz w:val="22"/>
          <w:szCs w:val="20"/>
          <w:lang w:val="fr-CA"/>
        </w:rPr>
        <w:tab/>
      </w:r>
    </w:p>
    <w:p w14:paraId="6FDF6432" w14:textId="77777777" w:rsidR="007C500E" w:rsidRPr="00883D76" w:rsidRDefault="007C500E" w:rsidP="007C500E">
      <w:pPr>
        <w:keepNext/>
        <w:outlineLvl w:val="4"/>
        <w:rPr>
          <w:b/>
          <w:bCs/>
          <w:snapToGrid w:val="0"/>
          <w:color w:val="0000FF"/>
          <w:sz w:val="20"/>
          <w:szCs w:val="20"/>
          <w:u w:val="single"/>
          <w:lang w:val="fr-CA"/>
        </w:rPr>
      </w:pPr>
      <w:r w:rsidRPr="00883D76">
        <w:rPr>
          <w:bCs/>
          <w:snapToGrid w:val="0"/>
          <w:sz w:val="22"/>
          <w:szCs w:val="20"/>
          <w:lang w:val="fr-CA"/>
        </w:rPr>
        <w:t>N3H 5S8</w:t>
      </w:r>
      <w:r w:rsidRPr="00883D76">
        <w:rPr>
          <w:bCs/>
          <w:snapToGrid w:val="0"/>
          <w:sz w:val="22"/>
          <w:szCs w:val="20"/>
          <w:lang w:val="fr-CA"/>
        </w:rPr>
        <w:tab/>
      </w:r>
      <w:r w:rsidRPr="00883D76">
        <w:rPr>
          <w:bCs/>
          <w:snapToGrid w:val="0"/>
          <w:sz w:val="22"/>
          <w:szCs w:val="20"/>
          <w:lang w:val="fr-CA"/>
        </w:rPr>
        <w:tab/>
      </w:r>
      <w:r w:rsidRPr="00883D76">
        <w:rPr>
          <w:bCs/>
          <w:snapToGrid w:val="0"/>
          <w:sz w:val="22"/>
          <w:szCs w:val="20"/>
          <w:lang w:val="fr-CA"/>
        </w:rPr>
        <w:tab/>
      </w:r>
      <w:r w:rsidRPr="00883D76">
        <w:rPr>
          <w:bCs/>
          <w:snapToGrid w:val="0"/>
          <w:sz w:val="22"/>
          <w:szCs w:val="20"/>
          <w:lang w:val="fr-CA"/>
        </w:rPr>
        <w:tab/>
      </w:r>
      <w:r w:rsidRPr="00883D76">
        <w:rPr>
          <w:bCs/>
          <w:snapToGrid w:val="0"/>
          <w:sz w:val="22"/>
          <w:szCs w:val="20"/>
          <w:lang w:val="fr-CA"/>
        </w:rPr>
        <w:tab/>
      </w:r>
      <w:r w:rsidRPr="00883D76">
        <w:rPr>
          <w:bCs/>
          <w:snapToGrid w:val="0"/>
          <w:sz w:val="22"/>
          <w:szCs w:val="20"/>
          <w:lang w:val="fr-CA"/>
        </w:rPr>
        <w:tab/>
        <w:t xml:space="preserve">e-mail : </w:t>
      </w:r>
      <w:r w:rsidR="00202152" w:rsidRPr="007879CD">
        <w:rPr>
          <w:b/>
          <w:bCs/>
          <w:snapToGrid w:val="0"/>
          <w:color w:val="0563C1"/>
          <w:sz w:val="22"/>
          <w:szCs w:val="20"/>
          <w:u w:val="single"/>
          <w:lang w:val="fr-CA"/>
        </w:rPr>
        <w:t>s</w:t>
      </w:r>
      <w:r w:rsidR="00202152" w:rsidRPr="007879CD">
        <w:rPr>
          <w:b/>
          <w:bCs/>
          <w:snapToGrid w:val="0"/>
          <w:color w:val="0563C1"/>
          <w:sz w:val="20"/>
          <w:szCs w:val="20"/>
          <w:u w:val="single"/>
          <w:lang w:val="fr-CA"/>
        </w:rPr>
        <w:t>ujoykanungo@gmail.c</w:t>
      </w:r>
      <w:r w:rsidR="007879CD">
        <w:rPr>
          <w:b/>
          <w:bCs/>
          <w:snapToGrid w:val="0"/>
          <w:color w:val="0563C1"/>
          <w:sz w:val="20"/>
          <w:szCs w:val="20"/>
          <w:u w:val="single"/>
          <w:lang w:val="fr-CA"/>
        </w:rPr>
        <w:t>om</w:t>
      </w:r>
    </w:p>
    <w:p w14:paraId="6813CD92" w14:textId="77777777" w:rsidR="007C500E" w:rsidRPr="00883D76" w:rsidRDefault="007C500E" w:rsidP="007C500E">
      <w:pPr>
        <w:keepNext/>
        <w:outlineLvl w:val="4"/>
        <w:rPr>
          <w:b/>
          <w:bCs/>
          <w:snapToGrid w:val="0"/>
          <w:color w:val="0000FF"/>
          <w:sz w:val="20"/>
          <w:szCs w:val="20"/>
          <w:lang w:val="fr-CA"/>
        </w:rPr>
      </w:pPr>
      <w:r w:rsidRPr="00883D76">
        <w:rPr>
          <w:lang w:val="fr-CA"/>
        </w:rPr>
        <w:t>______________________________</w:t>
      </w:r>
      <w:r w:rsidRPr="00883D76">
        <w:t>_________________________________________</w:t>
      </w:r>
    </w:p>
    <w:p w14:paraId="5AC23A2C" w14:textId="77777777" w:rsidR="007C500E" w:rsidRPr="00883D76" w:rsidRDefault="007C500E" w:rsidP="007C500E">
      <w:pPr>
        <w:ind w:left="5040" w:hanging="5040"/>
        <w:rPr>
          <w:b/>
          <w:sz w:val="22"/>
        </w:rPr>
      </w:pPr>
    </w:p>
    <w:p w14:paraId="683E858B" w14:textId="77777777" w:rsidR="007C500E" w:rsidRPr="00883D76" w:rsidRDefault="007C500E" w:rsidP="007C500E">
      <w:pPr>
        <w:ind w:left="5040" w:hanging="5040"/>
        <w:rPr>
          <w:b/>
          <w:sz w:val="22"/>
        </w:rPr>
      </w:pPr>
      <w:r w:rsidRPr="00883D76">
        <w:rPr>
          <w:b/>
          <w:sz w:val="22"/>
        </w:rPr>
        <w:t>SUMMARY</w:t>
      </w:r>
    </w:p>
    <w:p w14:paraId="4196245A" w14:textId="77777777" w:rsidR="007C500E" w:rsidRPr="00883D76" w:rsidRDefault="007C500E" w:rsidP="007C500E">
      <w:pPr>
        <w:ind w:left="5040" w:hanging="5040"/>
        <w:rPr>
          <w:b/>
        </w:rPr>
      </w:pPr>
      <w:r w:rsidRPr="00883D76">
        <w:rPr>
          <w:b/>
          <w:sz w:val="22"/>
        </w:rPr>
        <w:tab/>
      </w:r>
      <w:r w:rsidRPr="00883D76">
        <w:rPr>
          <w:b/>
          <w:sz w:val="22"/>
        </w:rPr>
        <w:tab/>
      </w:r>
      <w:r w:rsidRPr="00883D76">
        <w:rPr>
          <w:b/>
        </w:rPr>
        <w:tab/>
      </w:r>
    </w:p>
    <w:p w14:paraId="37FD5807" w14:textId="77777777" w:rsidR="007C500E" w:rsidRPr="00883D76" w:rsidRDefault="007C500E" w:rsidP="007C500E">
      <w:pPr>
        <w:numPr>
          <w:ilvl w:val="0"/>
          <w:numId w:val="1"/>
        </w:numPr>
      </w:pPr>
      <w:r w:rsidRPr="00883D76">
        <w:t xml:space="preserve">Result oriented professional Leader with </w:t>
      </w:r>
      <w:r w:rsidR="00741334">
        <w:t>3</w:t>
      </w:r>
      <w:r w:rsidR="0040274F">
        <w:t>1</w:t>
      </w:r>
      <w:r w:rsidRPr="00883D76">
        <w:t xml:space="preserve"> years of extensive projects, events, issue</w:t>
      </w:r>
      <w:r w:rsidR="00741334">
        <w:t xml:space="preserve"> and event</w:t>
      </w:r>
      <w:r w:rsidRPr="00883D76">
        <w:t xml:space="preserve"> management experience. </w:t>
      </w:r>
    </w:p>
    <w:p w14:paraId="0D26DB63" w14:textId="77777777" w:rsidR="007C500E" w:rsidRPr="00883D76" w:rsidRDefault="007C500E" w:rsidP="007C500E">
      <w:pPr>
        <w:numPr>
          <w:ilvl w:val="0"/>
          <w:numId w:val="1"/>
        </w:numPr>
      </w:pPr>
      <w:r w:rsidRPr="00883D76">
        <w:t>Exceptional communication and organizational skills with an outstanding ability of leading/ managing teams and multiple projects.</w:t>
      </w:r>
    </w:p>
    <w:p w14:paraId="26BB2C73" w14:textId="77777777" w:rsidR="007C500E" w:rsidRPr="00883D76" w:rsidRDefault="007C500E" w:rsidP="007C500E">
      <w:pPr>
        <w:numPr>
          <w:ilvl w:val="0"/>
          <w:numId w:val="1"/>
        </w:numPr>
      </w:pPr>
      <w:r w:rsidRPr="00883D76">
        <w:t>Experience in conducting best practice analysis and coordinating special initiatives regarding organizational development and building organizational capacity.</w:t>
      </w:r>
    </w:p>
    <w:p w14:paraId="75A4F631" w14:textId="77777777" w:rsidR="007C500E" w:rsidRPr="00883D76" w:rsidRDefault="007C500E" w:rsidP="007C500E"/>
    <w:p w14:paraId="54859B67" w14:textId="77777777" w:rsidR="007C500E" w:rsidRPr="00883D76" w:rsidRDefault="007C500E" w:rsidP="007C500E">
      <w:pPr>
        <w:tabs>
          <w:tab w:val="num" w:pos="2520"/>
        </w:tabs>
        <w:jc w:val="center"/>
        <w:rPr>
          <w:rFonts w:ascii="Arial Narrow" w:hAnsi="Arial Narrow"/>
          <w:b/>
          <w:sz w:val="22"/>
          <w:szCs w:val="22"/>
          <w:lang w:val="en-US"/>
        </w:rPr>
      </w:pPr>
      <w:r w:rsidRPr="00883D76">
        <w:rPr>
          <w:rFonts w:ascii="Arial Narrow" w:hAnsi="Arial Narrow"/>
          <w:b/>
          <w:sz w:val="22"/>
          <w:szCs w:val="22"/>
          <w:lang w:val="en-US"/>
        </w:rPr>
        <w:t>CORE COMPETENCIES</w:t>
      </w:r>
    </w:p>
    <w:p w14:paraId="24A7A3F3" w14:textId="77777777" w:rsidR="007C500E" w:rsidRPr="00883D76" w:rsidRDefault="007C500E" w:rsidP="007C500E">
      <w:pPr>
        <w:tabs>
          <w:tab w:val="num" w:pos="2520"/>
        </w:tabs>
        <w:jc w:val="center"/>
        <w:rPr>
          <w:rFonts w:ascii="Arial Narrow" w:hAnsi="Arial Narrow"/>
          <w:b/>
          <w:sz w:val="22"/>
          <w:szCs w:val="22"/>
          <w:lang w:val="en-US"/>
        </w:rPr>
      </w:pPr>
    </w:p>
    <w:p w14:paraId="4E495979" w14:textId="77777777" w:rsidR="007C500E" w:rsidRPr="00883D76" w:rsidRDefault="007C500E" w:rsidP="007C500E">
      <w:pPr>
        <w:numPr>
          <w:ilvl w:val="0"/>
          <w:numId w:val="3"/>
        </w:numPr>
        <w:rPr>
          <w:lang w:val="en-US"/>
        </w:rPr>
      </w:pPr>
      <w:r w:rsidRPr="00883D76">
        <w:rPr>
          <w:lang w:val="en-US"/>
        </w:rPr>
        <w:t>Supervisory and leadership experience to manage the daily operations and delivery of court services for different business lines such as Criminal, Civil, Small Claims, Family, Finance and Court support.</w:t>
      </w:r>
    </w:p>
    <w:p w14:paraId="6EFA59A3" w14:textId="77777777" w:rsidR="007C500E" w:rsidRPr="00883D76" w:rsidRDefault="007C500E" w:rsidP="007C500E">
      <w:pPr>
        <w:numPr>
          <w:ilvl w:val="0"/>
          <w:numId w:val="3"/>
        </w:numPr>
        <w:rPr>
          <w:lang w:val="en-US"/>
        </w:rPr>
      </w:pPr>
      <w:r w:rsidRPr="00883D76">
        <w:rPr>
          <w:lang w:val="en-US"/>
        </w:rPr>
        <w:t>Building an effective team that promotes a positive, respectful and professional environment</w:t>
      </w:r>
    </w:p>
    <w:p w14:paraId="154DA486" w14:textId="77777777" w:rsidR="007C500E" w:rsidRPr="00883D76" w:rsidRDefault="007C500E" w:rsidP="007C500E">
      <w:pPr>
        <w:numPr>
          <w:ilvl w:val="0"/>
          <w:numId w:val="3"/>
        </w:numPr>
        <w:autoSpaceDE w:val="0"/>
        <w:autoSpaceDN w:val="0"/>
        <w:adjustRightInd w:val="0"/>
        <w:rPr>
          <w:color w:val="000000"/>
          <w:lang w:val="en-US"/>
        </w:rPr>
      </w:pPr>
      <w:r w:rsidRPr="00883D76">
        <w:rPr>
          <w:color w:val="000000"/>
          <w:lang w:val="en-US"/>
        </w:rPr>
        <w:t>Interpreting, applying and integrating policies and legislation to develop/coordinate responses to inquiries, issues and correspondence.</w:t>
      </w:r>
    </w:p>
    <w:p w14:paraId="5EAD6824" w14:textId="77777777" w:rsidR="007C500E" w:rsidRPr="00883D76" w:rsidRDefault="007C500E" w:rsidP="007C500E">
      <w:pPr>
        <w:numPr>
          <w:ilvl w:val="0"/>
          <w:numId w:val="3"/>
        </w:numPr>
        <w:autoSpaceDE w:val="0"/>
        <w:autoSpaceDN w:val="0"/>
        <w:adjustRightInd w:val="0"/>
        <w:rPr>
          <w:color w:val="000000"/>
          <w:lang w:val="en-US"/>
        </w:rPr>
      </w:pPr>
      <w:r w:rsidRPr="00883D76">
        <w:rPr>
          <w:color w:val="000000"/>
          <w:lang w:val="en-US"/>
        </w:rPr>
        <w:t>Financial experience to control expenditures and exercise delegated signing authority within delegated limits.</w:t>
      </w:r>
    </w:p>
    <w:p w14:paraId="3D812783" w14:textId="77777777" w:rsidR="007C500E" w:rsidRPr="00883D76" w:rsidRDefault="007C500E" w:rsidP="007C500E">
      <w:pPr>
        <w:numPr>
          <w:ilvl w:val="0"/>
          <w:numId w:val="3"/>
        </w:numPr>
        <w:autoSpaceDE w:val="0"/>
        <w:autoSpaceDN w:val="0"/>
        <w:adjustRightInd w:val="0"/>
        <w:rPr>
          <w:color w:val="000000"/>
          <w:lang w:val="en-US"/>
        </w:rPr>
      </w:pPr>
      <w:proofErr w:type="spellStart"/>
      <w:r w:rsidRPr="00883D76">
        <w:rPr>
          <w:color w:val="000000"/>
          <w:lang w:val="en-US"/>
        </w:rPr>
        <w:t>Flexibiliy</w:t>
      </w:r>
      <w:proofErr w:type="spellEnd"/>
      <w:r w:rsidRPr="00883D76">
        <w:rPr>
          <w:color w:val="000000"/>
          <w:lang w:val="en-US"/>
        </w:rPr>
        <w:t xml:space="preserve"> and adaptability to meet the needs of a broad, diverse client base whose service support and information needs vary substantially.</w:t>
      </w:r>
    </w:p>
    <w:p w14:paraId="1ED59ECA" w14:textId="77777777" w:rsidR="007C500E" w:rsidRPr="00883D76" w:rsidRDefault="007C500E" w:rsidP="007C500E">
      <w:pPr>
        <w:numPr>
          <w:ilvl w:val="0"/>
          <w:numId w:val="3"/>
        </w:numPr>
        <w:autoSpaceDE w:val="0"/>
        <w:autoSpaceDN w:val="0"/>
        <w:adjustRightInd w:val="0"/>
        <w:rPr>
          <w:color w:val="000000"/>
          <w:lang w:val="en-US"/>
        </w:rPr>
      </w:pPr>
      <w:r w:rsidRPr="00883D76">
        <w:rPr>
          <w:color w:val="000000"/>
          <w:lang w:val="en-US"/>
        </w:rPr>
        <w:t>Consensus-building and collaborative skills to obtain acceptance from differing stakeholders for support of ministry priorities.</w:t>
      </w:r>
    </w:p>
    <w:p w14:paraId="043968D4" w14:textId="77777777" w:rsidR="007C500E" w:rsidRPr="00883D76" w:rsidRDefault="007C500E" w:rsidP="007C500E">
      <w:pPr>
        <w:numPr>
          <w:ilvl w:val="0"/>
          <w:numId w:val="3"/>
        </w:numPr>
        <w:rPr>
          <w:lang w:val="en-US"/>
        </w:rPr>
      </w:pPr>
      <w:r w:rsidRPr="00883D76">
        <w:rPr>
          <w:lang w:val="en-US"/>
        </w:rPr>
        <w:t>Successfully promoting the mission, vision/values and continuing the record of success for getting initiatives off the ground.</w:t>
      </w:r>
    </w:p>
    <w:p w14:paraId="29773E65" w14:textId="77777777" w:rsidR="007C500E" w:rsidRPr="00883D76" w:rsidRDefault="007C500E" w:rsidP="007C500E">
      <w:pPr>
        <w:numPr>
          <w:ilvl w:val="0"/>
          <w:numId w:val="3"/>
        </w:numPr>
        <w:rPr>
          <w:lang w:val="en-US"/>
        </w:rPr>
      </w:pPr>
      <w:r w:rsidRPr="00883D76">
        <w:rPr>
          <w:lang w:val="en-US"/>
        </w:rPr>
        <w:t>Supporting a shared vision to align staff, while communicating ideas clearly to promote open communication.</w:t>
      </w:r>
    </w:p>
    <w:p w14:paraId="5EA17711" w14:textId="77777777" w:rsidR="007C500E" w:rsidRPr="00883D76" w:rsidRDefault="007C500E" w:rsidP="007C500E">
      <w:pPr>
        <w:numPr>
          <w:ilvl w:val="0"/>
          <w:numId w:val="3"/>
        </w:numPr>
        <w:rPr>
          <w:lang w:val="en-US"/>
        </w:rPr>
      </w:pPr>
      <w:r w:rsidRPr="00883D76">
        <w:rPr>
          <w:lang w:val="en-US"/>
        </w:rPr>
        <w:t>Maintaining ethical/professional standards while addressing any issues related to discrimination, harassment and unfair treatment in work units.</w:t>
      </w:r>
    </w:p>
    <w:p w14:paraId="7361A0DD" w14:textId="77777777" w:rsidR="007C500E" w:rsidRPr="00883D76" w:rsidRDefault="007C500E" w:rsidP="007C500E">
      <w:pPr>
        <w:ind w:left="644"/>
      </w:pPr>
    </w:p>
    <w:p w14:paraId="03652863" w14:textId="77777777" w:rsidR="007C500E" w:rsidRPr="00883D76" w:rsidRDefault="007C500E" w:rsidP="007C500E">
      <w:pPr>
        <w:keepNext/>
        <w:jc w:val="center"/>
        <w:outlineLvl w:val="4"/>
        <w:rPr>
          <w:rFonts w:ascii="Arial Narrow" w:hAnsi="Arial Narrow"/>
          <w:b/>
          <w:sz w:val="22"/>
          <w:szCs w:val="22"/>
          <w:lang w:val="en-US"/>
        </w:rPr>
      </w:pPr>
      <w:r w:rsidRPr="00883D76">
        <w:rPr>
          <w:rFonts w:ascii="Arial Narrow" w:hAnsi="Arial Narrow"/>
          <w:b/>
          <w:sz w:val="22"/>
          <w:szCs w:val="22"/>
          <w:lang w:val="en-US"/>
        </w:rPr>
        <w:t>PROFESSIONAL EXPERIENCE</w:t>
      </w:r>
    </w:p>
    <w:p w14:paraId="5ACB193B" w14:textId="77777777" w:rsidR="007C500E" w:rsidRPr="00883D76" w:rsidRDefault="00856F5C" w:rsidP="00641177">
      <w:pPr>
        <w:rPr>
          <w:lang w:val="en-US"/>
        </w:rPr>
      </w:pPr>
      <w:r>
        <w:rPr>
          <w:lang w:val="en-US"/>
        </w:rPr>
        <w:t xml:space="preserve">May </w:t>
      </w:r>
      <w:r w:rsidR="007C500E" w:rsidRPr="00883D76">
        <w:rPr>
          <w:lang w:val="en-US"/>
        </w:rPr>
        <w:t xml:space="preserve">1, 2019 to </w:t>
      </w:r>
      <w:r w:rsidR="00202152">
        <w:rPr>
          <w:lang w:val="en-US"/>
        </w:rPr>
        <w:t>Sept 30, 2021</w:t>
      </w:r>
      <w:r w:rsidR="00972E56">
        <w:rPr>
          <w:lang w:val="en-US"/>
        </w:rPr>
        <w:tab/>
      </w:r>
      <w:r w:rsidR="007C500E" w:rsidRPr="00883D76">
        <w:rPr>
          <w:lang w:val="en-US"/>
        </w:rPr>
        <w:t>Supervisor, Court Operations</w:t>
      </w:r>
      <w:r w:rsidR="007C500E" w:rsidRPr="00883D76">
        <w:rPr>
          <w:lang w:val="en-US"/>
        </w:rPr>
        <w:tab/>
      </w:r>
      <w:r w:rsidR="007C500E" w:rsidRPr="00883D76">
        <w:rPr>
          <w:lang w:val="en-US"/>
        </w:rPr>
        <w:tab/>
        <w:t>Ministry of the Attorney</w:t>
      </w:r>
      <w:r w:rsidR="00641177">
        <w:rPr>
          <w:lang w:val="en-US"/>
        </w:rPr>
        <w:t xml:space="preserve"> </w:t>
      </w:r>
      <w:r w:rsidR="007C500E" w:rsidRPr="00883D76">
        <w:rPr>
          <w:lang w:val="en-US"/>
        </w:rPr>
        <w:t>General</w:t>
      </w:r>
    </w:p>
    <w:p w14:paraId="3C93E046" w14:textId="77777777" w:rsidR="007C500E" w:rsidRPr="00883D76" w:rsidRDefault="007C500E" w:rsidP="007C500E">
      <w:pPr>
        <w:rPr>
          <w:lang w:val="en-US"/>
        </w:rPr>
      </w:pPr>
      <w:r w:rsidRPr="00883D76">
        <w:rPr>
          <w:lang w:val="en-US"/>
        </w:rPr>
        <w:tab/>
      </w:r>
      <w:r w:rsidRPr="00883D76">
        <w:rPr>
          <w:lang w:val="en-US"/>
        </w:rPr>
        <w:tab/>
      </w:r>
      <w:r w:rsidRPr="00883D76">
        <w:rPr>
          <w:lang w:val="en-US"/>
        </w:rPr>
        <w:tab/>
      </w:r>
      <w:r w:rsidRPr="00883D76">
        <w:rPr>
          <w:lang w:val="en-US"/>
        </w:rPr>
        <w:tab/>
      </w:r>
      <w:r w:rsidRPr="00883D76">
        <w:rPr>
          <w:lang w:val="en-US"/>
        </w:rPr>
        <w:tab/>
      </w:r>
      <w:r w:rsidRPr="00883D76">
        <w:rPr>
          <w:lang w:val="en-US"/>
        </w:rPr>
        <w:tab/>
      </w:r>
      <w:r w:rsidRPr="00883D76">
        <w:rPr>
          <w:lang w:val="en-US"/>
        </w:rPr>
        <w:tab/>
      </w:r>
      <w:r w:rsidRPr="00883D76">
        <w:rPr>
          <w:lang w:val="en-US"/>
        </w:rPr>
        <w:tab/>
      </w:r>
      <w:r w:rsidR="00972E56">
        <w:rPr>
          <w:lang w:val="en-US"/>
        </w:rPr>
        <w:tab/>
      </w:r>
      <w:r w:rsidRPr="00883D76">
        <w:rPr>
          <w:lang w:val="en-US"/>
        </w:rPr>
        <w:t>St. Catharines, Ontario</w:t>
      </w:r>
    </w:p>
    <w:p w14:paraId="100FB03B" w14:textId="77777777" w:rsidR="00972E56" w:rsidRDefault="007C500E" w:rsidP="00972E56">
      <w:pPr>
        <w:ind w:left="6480" w:hanging="6480"/>
        <w:rPr>
          <w:lang w:val="en-US"/>
        </w:rPr>
      </w:pPr>
      <w:r w:rsidRPr="00883D76">
        <w:rPr>
          <w:lang w:val="en-US"/>
        </w:rPr>
        <w:t xml:space="preserve">Sept. 4, 2018 to April 30, 2019 </w:t>
      </w:r>
      <w:r w:rsidRPr="00972E56">
        <w:rPr>
          <w:lang w:val="en-US"/>
        </w:rPr>
        <w:t>Supervisor of Court Operations</w:t>
      </w:r>
      <w:r w:rsidRPr="00883D76">
        <w:rPr>
          <w:lang w:val="en-US"/>
        </w:rPr>
        <w:tab/>
        <w:t>Ministry of the Attorney General</w:t>
      </w:r>
    </w:p>
    <w:p w14:paraId="44E86FE5" w14:textId="77777777" w:rsidR="007C500E" w:rsidRPr="00883D76" w:rsidRDefault="007C500E" w:rsidP="00972E56">
      <w:pPr>
        <w:ind w:left="6480"/>
        <w:rPr>
          <w:lang w:val="en-US"/>
        </w:rPr>
      </w:pPr>
      <w:r w:rsidRPr="00883D76">
        <w:rPr>
          <w:lang w:val="en-US"/>
        </w:rPr>
        <w:t>Hamilton, Ontario</w:t>
      </w:r>
    </w:p>
    <w:p w14:paraId="24198154" w14:textId="77777777" w:rsidR="00972E56" w:rsidRDefault="007C500E" w:rsidP="00641177">
      <w:pPr>
        <w:rPr>
          <w:lang w:val="en-US"/>
        </w:rPr>
      </w:pPr>
      <w:r w:rsidRPr="00883D76">
        <w:rPr>
          <w:lang w:val="en-US"/>
        </w:rPr>
        <w:t>Dec 21, 2015-Aug 31, 2018</w:t>
      </w:r>
      <w:r w:rsidRPr="00883D76">
        <w:rPr>
          <w:lang w:val="en-US"/>
        </w:rPr>
        <w:tab/>
      </w:r>
      <w:r w:rsidRPr="00972E56">
        <w:rPr>
          <w:lang w:val="en-US"/>
        </w:rPr>
        <w:t>Supervisor of Court Operations</w:t>
      </w:r>
      <w:r w:rsidRPr="00883D76">
        <w:rPr>
          <w:lang w:val="en-US"/>
        </w:rPr>
        <w:tab/>
        <w:t>Ministry of the Attorney</w:t>
      </w:r>
      <w:r w:rsidR="00641177">
        <w:rPr>
          <w:lang w:val="en-US"/>
        </w:rPr>
        <w:t xml:space="preserve"> </w:t>
      </w:r>
      <w:r w:rsidRPr="00883D76">
        <w:rPr>
          <w:lang w:val="en-US"/>
        </w:rPr>
        <w:t>General</w:t>
      </w:r>
    </w:p>
    <w:p w14:paraId="018344E4" w14:textId="77777777" w:rsidR="007C500E" w:rsidRPr="00883D76" w:rsidRDefault="007C500E" w:rsidP="00641177">
      <w:pPr>
        <w:ind w:left="4320"/>
        <w:rPr>
          <w:lang w:val="en-US"/>
        </w:rPr>
      </w:pPr>
      <w:r w:rsidRPr="00883D76">
        <w:rPr>
          <w:lang w:val="en-US"/>
        </w:rPr>
        <w:tab/>
      </w:r>
      <w:r w:rsidR="00972E56">
        <w:rPr>
          <w:lang w:val="en-US"/>
        </w:rPr>
        <w:tab/>
      </w:r>
      <w:r w:rsidR="00972E56">
        <w:rPr>
          <w:lang w:val="en-US"/>
        </w:rPr>
        <w:tab/>
      </w:r>
      <w:r w:rsidRPr="00883D76">
        <w:rPr>
          <w:lang w:val="en-US"/>
        </w:rPr>
        <w:t>Guelph, Ontario</w:t>
      </w:r>
    </w:p>
    <w:p w14:paraId="23F69C59" w14:textId="77777777" w:rsidR="00972E56" w:rsidRDefault="007C500E" w:rsidP="00641177">
      <w:pPr>
        <w:rPr>
          <w:lang w:val="en-US"/>
        </w:rPr>
      </w:pPr>
      <w:r w:rsidRPr="00883D76">
        <w:rPr>
          <w:lang w:val="en-US"/>
        </w:rPr>
        <w:t>July 21, 2014-Dec.21, 2015</w:t>
      </w:r>
      <w:r w:rsidRPr="00883D76">
        <w:rPr>
          <w:lang w:val="en-US"/>
        </w:rPr>
        <w:tab/>
      </w:r>
      <w:r w:rsidRPr="0040274F">
        <w:rPr>
          <w:bCs/>
          <w:lang w:val="en-US"/>
        </w:rPr>
        <w:t>Supervisor of Court Operations</w:t>
      </w:r>
      <w:r w:rsidRPr="00883D76">
        <w:rPr>
          <w:lang w:val="en-US"/>
        </w:rPr>
        <w:tab/>
        <w:t>Ministry of the Attorney</w:t>
      </w:r>
      <w:r w:rsidR="00641177">
        <w:rPr>
          <w:lang w:val="en-US"/>
        </w:rPr>
        <w:t xml:space="preserve"> </w:t>
      </w:r>
      <w:r w:rsidRPr="00883D76">
        <w:rPr>
          <w:lang w:val="en-US"/>
        </w:rPr>
        <w:t>Genera</w:t>
      </w:r>
      <w:r w:rsidR="00972E56">
        <w:rPr>
          <w:lang w:val="en-US"/>
        </w:rPr>
        <w:t>l</w:t>
      </w:r>
    </w:p>
    <w:p w14:paraId="46D8BAAE" w14:textId="77777777" w:rsidR="00641177" w:rsidRDefault="007C500E" w:rsidP="00641177">
      <w:pPr>
        <w:ind w:left="5760" w:firstLine="720"/>
        <w:rPr>
          <w:lang w:val="en-US"/>
        </w:rPr>
      </w:pPr>
      <w:r w:rsidRPr="00883D76">
        <w:rPr>
          <w:lang w:val="en-US"/>
        </w:rPr>
        <w:t>St. Catharines, Ontario</w:t>
      </w:r>
    </w:p>
    <w:p w14:paraId="037E7AF8" w14:textId="77777777" w:rsidR="00202152" w:rsidRDefault="007C500E" w:rsidP="00202152">
      <w:pPr>
        <w:rPr>
          <w:lang w:val="en-US"/>
        </w:rPr>
      </w:pPr>
      <w:r w:rsidRPr="00883D76">
        <w:t xml:space="preserve">June </w:t>
      </w:r>
      <w:r w:rsidR="00A70BB8">
        <w:t xml:space="preserve">1, </w:t>
      </w:r>
      <w:r w:rsidRPr="00883D76">
        <w:t xml:space="preserve">2012 </w:t>
      </w:r>
      <w:r w:rsidR="00641177">
        <w:t>-</w:t>
      </w:r>
      <w:r w:rsidRPr="00883D76">
        <w:t>March 31, 2013</w:t>
      </w:r>
      <w:r w:rsidR="00202152">
        <w:t xml:space="preserve"> </w:t>
      </w:r>
      <w:r w:rsidRPr="0040274F">
        <w:rPr>
          <w:bCs/>
          <w:lang w:val="en-US"/>
        </w:rPr>
        <w:t>A/Supervisor of Court Operations</w:t>
      </w:r>
      <w:r w:rsidR="00202152">
        <w:rPr>
          <w:b/>
          <w:lang w:val="en-US"/>
        </w:rPr>
        <w:t xml:space="preserve"> </w:t>
      </w:r>
      <w:r w:rsidR="0040274F">
        <w:rPr>
          <w:b/>
          <w:lang w:val="en-US"/>
        </w:rPr>
        <w:tab/>
      </w:r>
      <w:r w:rsidRPr="00883D76">
        <w:rPr>
          <w:lang w:val="en-US"/>
        </w:rPr>
        <w:t>Ministry of the Attorney</w:t>
      </w:r>
      <w:r w:rsidR="00641177">
        <w:rPr>
          <w:lang w:val="en-US"/>
        </w:rPr>
        <w:t xml:space="preserve"> </w:t>
      </w:r>
      <w:r w:rsidRPr="00883D76">
        <w:rPr>
          <w:lang w:val="en-US"/>
        </w:rPr>
        <w:t>General</w:t>
      </w:r>
      <w:r w:rsidR="00972E56">
        <w:rPr>
          <w:lang w:val="en-US"/>
        </w:rPr>
        <w:t xml:space="preserve">, </w:t>
      </w:r>
    </w:p>
    <w:p w14:paraId="26403E7B" w14:textId="77777777" w:rsidR="007C500E" w:rsidRDefault="00202152" w:rsidP="00202152">
      <w:pPr>
        <w:rPr>
          <w:lang w:val="en-US"/>
        </w:rPr>
      </w:pPr>
      <w:r>
        <w:rPr>
          <w:lang w:val="en-US"/>
        </w:rPr>
        <w:t xml:space="preserve">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007C500E" w:rsidRPr="00883D76">
        <w:rPr>
          <w:lang w:val="en-US"/>
        </w:rPr>
        <w:t>Brampton, Ontario</w:t>
      </w:r>
    </w:p>
    <w:p w14:paraId="09A9CBFB" w14:textId="77777777" w:rsidR="00972E56" w:rsidRPr="00883D76" w:rsidRDefault="00972E56" w:rsidP="00972E56">
      <w:pPr>
        <w:ind w:left="5760" w:firstLine="720"/>
        <w:rPr>
          <w:lang w:val="en-US"/>
        </w:rPr>
      </w:pPr>
    </w:p>
    <w:p w14:paraId="520300BF" w14:textId="77777777" w:rsidR="00641177" w:rsidRPr="00883D76" w:rsidRDefault="00641177" w:rsidP="00641177">
      <w:pPr>
        <w:numPr>
          <w:ilvl w:val="0"/>
          <w:numId w:val="4"/>
        </w:numPr>
        <w:tabs>
          <w:tab w:val="left" w:pos="1980"/>
        </w:tabs>
        <w:rPr>
          <w:lang w:val="en-US"/>
        </w:rPr>
      </w:pPr>
      <w:r w:rsidRPr="00883D76">
        <w:rPr>
          <w:lang w:val="en-US"/>
        </w:rPr>
        <w:t xml:space="preserve">In St. Catharines provided leadership and managed staff in Civil, Small Claims, Finance and Enforcement, </w:t>
      </w:r>
      <w:r>
        <w:rPr>
          <w:lang w:val="en-US"/>
        </w:rPr>
        <w:t xml:space="preserve">Judicial Secretaries, OCJ Trial Coordinators, </w:t>
      </w:r>
      <w:r w:rsidRPr="00883D76">
        <w:rPr>
          <w:lang w:val="en-US"/>
        </w:rPr>
        <w:t>Criminal and Family Departments.</w:t>
      </w:r>
    </w:p>
    <w:p w14:paraId="584091CD" w14:textId="77777777" w:rsidR="007C500E" w:rsidRDefault="007C500E" w:rsidP="00BC5B1D">
      <w:pPr>
        <w:numPr>
          <w:ilvl w:val="0"/>
          <w:numId w:val="4"/>
        </w:numPr>
        <w:tabs>
          <w:tab w:val="left" w:pos="1980"/>
        </w:tabs>
        <w:rPr>
          <w:lang w:val="en-US"/>
        </w:rPr>
      </w:pPr>
      <w:r w:rsidRPr="00883D76">
        <w:rPr>
          <w:lang w:val="en-US"/>
        </w:rPr>
        <w:t>In Hamilton Supervised 46 staff including court clerks, Criminal Administration, Finance and Enforcement.</w:t>
      </w:r>
    </w:p>
    <w:p w14:paraId="40264D53" w14:textId="77777777" w:rsidR="007C500E" w:rsidRPr="00883D76" w:rsidRDefault="007C500E" w:rsidP="007C500E">
      <w:pPr>
        <w:numPr>
          <w:ilvl w:val="0"/>
          <w:numId w:val="4"/>
        </w:numPr>
        <w:tabs>
          <w:tab w:val="left" w:pos="1980"/>
        </w:tabs>
        <w:rPr>
          <w:lang w:val="en-US"/>
        </w:rPr>
      </w:pPr>
      <w:r w:rsidRPr="00883D76">
        <w:rPr>
          <w:lang w:val="en-US"/>
        </w:rPr>
        <w:t xml:space="preserve">In Brampton, provided leadership to </w:t>
      </w:r>
      <w:r w:rsidR="0040274F" w:rsidRPr="00883D76">
        <w:rPr>
          <w:lang w:val="en-US"/>
        </w:rPr>
        <w:t>twenty-four</w:t>
      </w:r>
      <w:r w:rsidRPr="00883D76">
        <w:rPr>
          <w:lang w:val="en-US"/>
        </w:rPr>
        <w:t xml:space="preserve"> administrative staff, trial Coordinator and Judicial Secretary to ensure timely service delivery to all stakeholders.</w:t>
      </w:r>
    </w:p>
    <w:p w14:paraId="1871398E" w14:textId="77777777" w:rsidR="007C500E" w:rsidRPr="00883D76" w:rsidRDefault="007C500E" w:rsidP="007C500E">
      <w:pPr>
        <w:numPr>
          <w:ilvl w:val="0"/>
          <w:numId w:val="4"/>
        </w:numPr>
        <w:tabs>
          <w:tab w:val="left" w:pos="1980"/>
        </w:tabs>
        <w:rPr>
          <w:lang w:val="en-US"/>
        </w:rPr>
      </w:pPr>
      <w:r w:rsidRPr="00883D76">
        <w:t xml:space="preserve">In St. </w:t>
      </w:r>
      <w:r w:rsidR="00612CCA" w:rsidRPr="00883D76">
        <w:t>Catharine’s</w:t>
      </w:r>
      <w:r w:rsidRPr="00883D76">
        <w:t xml:space="preserve"> directly supervised </w:t>
      </w:r>
      <w:r w:rsidR="00612CCA" w:rsidRPr="00883D76">
        <w:t>forty-five</w:t>
      </w:r>
      <w:r w:rsidRPr="00883D76">
        <w:t xml:space="preserve"> staff in Ontario and Superior courts in all business lines.</w:t>
      </w:r>
    </w:p>
    <w:p w14:paraId="4AB9AC3D" w14:textId="77777777" w:rsidR="007C500E" w:rsidRPr="00883D76" w:rsidRDefault="007C500E" w:rsidP="007C500E">
      <w:pPr>
        <w:numPr>
          <w:ilvl w:val="0"/>
          <w:numId w:val="4"/>
        </w:numPr>
        <w:tabs>
          <w:tab w:val="left" w:pos="1980"/>
        </w:tabs>
        <w:rPr>
          <w:lang w:val="en-US"/>
        </w:rPr>
      </w:pPr>
      <w:r w:rsidRPr="00883D76">
        <w:rPr>
          <w:lang w:val="en-US"/>
        </w:rPr>
        <w:t xml:space="preserve">In Guelph, being a site Supervisor (Ontario Court of Justice and Superior Court of Justice), directly supervised </w:t>
      </w:r>
      <w:r w:rsidR="0040274F" w:rsidRPr="00883D76">
        <w:rPr>
          <w:lang w:val="en-US"/>
        </w:rPr>
        <w:t>thirty-three</w:t>
      </w:r>
      <w:r w:rsidRPr="00883D76">
        <w:rPr>
          <w:lang w:val="en-US"/>
        </w:rPr>
        <w:t xml:space="preserve"> staff comprising of OCJ Criminal administrative staff, Trial Coordinator and in-court staff and all administrative and in-court staff for all business lines in SCJ.</w:t>
      </w:r>
    </w:p>
    <w:p w14:paraId="50118E14" w14:textId="77777777" w:rsidR="007C500E" w:rsidRPr="00883D76" w:rsidRDefault="007C500E" w:rsidP="007C500E">
      <w:pPr>
        <w:numPr>
          <w:ilvl w:val="0"/>
          <w:numId w:val="4"/>
        </w:numPr>
        <w:tabs>
          <w:tab w:val="left" w:pos="1980"/>
        </w:tabs>
        <w:rPr>
          <w:lang w:val="en-US"/>
        </w:rPr>
      </w:pPr>
      <w:r w:rsidRPr="00883D76">
        <w:rPr>
          <w:lang w:val="en-US"/>
        </w:rPr>
        <w:t>Maintained effective leadership and direction to staff while creating and maintaining a professional and respectful workplace.</w:t>
      </w:r>
    </w:p>
    <w:p w14:paraId="4C848103" w14:textId="77777777" w:rsidR="007C500E" w:rsidRPr="00883D76" w:rsidRDefault="007C500E" w:rsidP="007C500E">
      <w:pPr>
        <w:numPr>
          <w:ilvl w:val="0"/>
          <w:numId w:val="4"/>
        </w:numPr>
        <w:tabs>
          <w:tab w:val="left" w:pos="1980"/>
        </w:tabs>
        <w:rPr>
          <w:lang w:val="en-US"/>
        </w:rPr>
      </w:pPr>
      <w:r w:rsidRPr="00883D76">
        <w:rPr>
          <w:lang w:val="en-US"/>
        </w:rPr>
        <w:t>Achieved results by demonstrating the leader/manager competencies</w:t>
      </w:r>
      <w:r w:rsidR="0040274F">
        <w:rPr>
          <w:lang w:val="en-US"/>
        </w:rPr>
        <w:t xml:space="preserve"> such as </w:t>
      </w:r>
      <w:r w:rsidRPr="00883D76">
        <w:rPr>
          <w:lang w:val="en-US"/>
        </w:rPr>
        <w:t>deliver</w:t>
      </w:r>
      <w:r w:rsidR="0040274F">
        <w:rPr>
          <w:lang w:val="en-US"/>
        </w:rPr>
        <w:t>ing</w:t>
      </w:r>
      <w:r w:rsidRPr="00883D76">
        <w:rPr>
          <w:lang w:val="en-US"/>
        </w:rPr>
        <w:t>, transform</w:t>
      </w:r>
      <w:r w:rsidR="0040274F">
        <w:rPr>
          <w:lang w:val="en-US"/>
        </w:rPr>
        <w:t>ing</w:t>
      </w:r>
      <w:r w:rsidRPr="00883D76">
        <w:rPr>
          <w:lang w:val="en-US"/>
        </w:rPr>
        <w:t>, connect</w:t>
      </w:r>
      <w:r w:rsidR="0040274F">
        <w:rPr>
          <w:lang w:val="en-US"/>
        </w:rPr>
        <w:t>ing</w:t>
      </w:r>
      <w:r w:rsidRPr="00883D76">
        <w:rPr>
          <w:lang w:val="en-US"/>
        </w:rPr>
        <w:t xml:space="preserve"> and inspir</w:t>
      </w:r>
      <w:r w:rsidR="0040274F">
        <w:rPr>
          <w:lang w:val="en-US"/>
        </w:rPr>
        <w:t>ing</w:t>
      </w:r>
      <w:r w:rsidRPr="00883D76">
        <w:rPr>
          <w:lang w:val="en-US"/>
        </w:rPr>
        <w:t>.</w:t>
      </w:r>
    </w:p>
    <w:p w14:paraId="12563193" w14:textId="77777777" w:rsidR="007C500E" w:rsidRPr="00883D76" w:rsidRDefault="007C500E" w:rsidP="007C500E">
      <w:pPr>
        <w:numPr>
          <w:ilvl w:val="0"/>
          <w:numId w:val="4"/>
        </w:numPr>
        <w:tabs>
          <w:tab w:val="left" w:pos="1980"/>
        </w:tabs>
        <w:rPr>
          <w:lang w:val="en-US"/>
        </w:rPr>
      </w:pPr>
      <w:r w:rsidRPr="00883D76">
        <w:rPr>
          <w:lang w:val="en-US"/>
        </w:rPr>
        <w:t xml:space="preserve">Supervised a wide range of court programs and services in the Superior Court of Justice and the Ontario Court of Justice by coordinating, directing and planning. </w:t>
      </w:r>
    </w:p>
    <w:p w14:paraId="0FB893F2" w14:textId="77777777" w:rsidR="007C500E" w:rsidRPr="00883D76" w:rsidRDefault="007C500E" w:rsidP="007C500E">
      <w:pPr>
        <w:numPr>
          <w:ilvl w:val="0"/>
          <w:numId w:val="4"/>
        </w:numPr>
        <w:tabs>
          <w:tab w:val="left" w:pos="1980"/>
        </w:tabs>
        <w:rPr>
          <w:lang w:val="en-US"/>
        </w:rPr>
      </w:pPr>
      <w:r w:rsidRPr="00883D76">
        <w:rPr>
          <w:lang w:val="en-US"/>
        </w:rPr>
        <w:t>Provided leadership or modernization initiatives that result in accessible, fair and time service delivery. Examples include OPS Common Standards Court Wait Times Survey and tracking the Family Business Line Survey.</w:t>
      </w:r>
    </w:p>
    <w:p w14:paraId="37105F97" w14:textId="77777777" w:rsidR="007C500E" w:rsidRPr="00883D76" w:rsidRDefault="007C500E" w:rsidP="007C500E">
      <w:pPr>
        <w:numPr>
          <w:ilvl w:val="0"/>
          <w:numId w:val="4"/>
        </w:numPr>
        <w:tabs>
          <w:tab w:val="left" w:pos="1980"/>
        </w:tabs>
        <w:rPr>
          <w:lang w:val="en-US"/>
        </w:rPr>
      </w:pPr>
      <w:r w:rsidRPr="00883D76">
        <w:rPr>
          <w:lang w:val="en-US"/>
        </w:rPr>
        <w:t>Promoted leadership, change management, analytical skills to devise improved business processes and operations, maximize operational cost-effectiveness to examine succession planning.</w:t>
      </w:r>
    </w:p>
    <w:p w14:paraId="0A2FF1EF" w14:textId="77777777" w:rsidR="007C500E" w:rsidRPr="00883D76" w:rsidRDefault="007C500E" w:rsidP="007C500E">
      <w:pPr>
        <w:numPr>
          <w:ilvl w:val="0"/>
          <w:numId w:val="4"/>
        </w:numPr>
        <w:tabs>
          <w:tab w:val="left" w:pos="1980"/>
        </w:tabs>
        <w:rPr>
          <w:lang w:val="en-US"/>
        </w:rPr>
      </w:pPr>
      <w:r w:rsidRPr="00883D76">
        <w:rPr>
          <w:lang w:val="en-US"/>
        </w:rPr>
        <w:t>Adhered to Ministry HR policies and procedures such as Workplace Discrimination and Harassment Policy and Workplace Violence Prevention.</w:t>
      </w:r>
    </w:p>
    <w:p w14:paraId="6C611BA3" w14:textId="77777777" w:rsidR="007C500E" w:rsidRPr="00883D76" w:rsidRDefault="007C500E" w:rsidP="007C500E">
      <w:pPr>
        <w:numPr>
          <w:ilvl w:val="0"/>
          <w:numId w:val="4"/>
        </w:numPr>
        <w:tabs>
          <w:tab w:val="left" w:pos="1980"/>
        </w:tabs>
        <w:rPr>
          <w:lang w:val="en-US"/>
        </w:rPr>
      </w:pPr>
      <w:r w:rsidRPr="00883D76">
        <w:t>Actively participated and chaired in many committees (Bench and Bar, Bail Committee, Court Security Committee, Case Management Committee, Criminal Management Committee).</w:t>
      </w:r>
    </w:p>
    <w:p w14:paraId="646E36CC" w14:textId="77777777" w:rsidR="007C500E" w:rsidRPr="00883D76" w:rsidRDefault="007C500E" w:rsidP="007C500E">
      <w:pPr>
        <w:numPr>
          <w:ilvl w:val="0"/>
          <w:numId w:val="4"/>
        </w:numPr>
        <w:tabs>
          <w:tab w:val="left" w:pos="1980"/>
        </w:tabs>
        <w:rPr>
          <w:lang w:val="en-US"/>
        </w:rPr>
      </w:pPr>
      <w:r w:rsidRPr="00883D76">
        <w:rPr>
          <w:lang w:val="en-US"/>
        </w:rPr>
        <w:t>Fostered innovation and encouraging staff to embrace ideas for rotational change in the department that will improve operations in consultation with the Manager of Court Operations and the Director of Court Operations.</w:t>
      </w:r>
    </w:p>
    <w:p w14:paraId="7339103D" w14:textId="77777777" w:rsidR="007C500E" w:rsidRPr="00883D76" w:rsidRDefault="007C500E" w:rsidP="007C500E">
      <w:pPr>
        <w:numPr>
          <w:ilvl w:val="0"/>
          <w:numId w:val="4"/>
        </w:numPr>
        <w:tabs>
          <w:tab w:val="left" w:pos="1980"/>
        </w:tabs>
        <w:rPr>
          <w:lang w:val="en-US"/>
        </w:rPr>
      </w:pPr>
      <w:r w:rsidRPr="00883D76">
        <w:rPr>
          <w:lang w:val="en-US"/>
        </w:rPr>
        <w:t>Ensured provision of high-level frontline customer service, including investigation/resolution of service delivery complaints.</w:t>
      </w:r>
    </w:p>
    <w:p w14:paraId="6F30F615" w14:textId="77777777" w:rsidR="007C500E" w:rsidRPr="00883D76" w:rsidRDefault="007C500E" w:rsidP="007C500E">
      <w:pPr>
        <w:numPr>
          <w:ilvl w:val="0"/>
          <w:numId w:val="4"/>
        </w:numPr>
        <w:tabs>
          <w:tab w:val="left" w:pos="1980"/>
        </w:tabs>
        <w:rPr>
          <w:lang w:val="en-US"/>
        </w:rPr>
      </w:pPr>
      <w:r w:rsidRPr="00883D76">
        <w:rPr>
          <w:lang w:val="en-US"/>
        </w:rPr>
        <w:t>Trained and managed employee performance and attendance issues in consultation with HR representatives, senior management, attendance support team and (CEHWS) Centre for Employee Health and Wellness Support Centre.</w:t>
      </w:r>
    </w:p>
    <w:p w14:paraId="445D827C" w14:textId="77777777" w:rsidR="007C500E" w:rsidRPr="00883D76" w:rsidRDefault="007C500E" w:rsidP="007C500E">
      <w:pPr>
        <w:numPr>
          <w:ilvl w:val="0"/>
          <w:numId w:val="4"/>
        </w:numPr>
        <w:tabs>
          <w:tab w:val="left" w:pos="1980"/>
        </w:tabs>
        <w:rPr>
          <w:lang w:val="en-US"/>
        </w:rPr>
      </w:pPr>
      <w:r w:rsidRPr="00883D76">
        <w:rPr>
          <w:lang w:val="en-US"/>
        </w:rPr>
        <w:t>Ability to interpret and apply the legislation, rules, operational policies and signing authority the day-to-day operations and functions as part of the local management team.</w:t>
      </w:r>
    </w:p>
    <w:p w14:paraId="52639674" w14:textId="77777777" w:rsidR="007C500E" w:rsidRPr="00883D76" w:rsidRDefault="007C500E" w:rsidP="007C500E">
      <w:pPr>
        <w:numPr>
          <w:ilvl w:val="0"/>
          <w:numId w:val="4"/>
        </w:numPr>
        <w:tabs>
          <w:tab w:val="left" w:pos="1980"/>
        </w:tabs>
        <w:rPr>
          <w:lang w:val="en-US"/>
        </w:rPr>
      </w:pPr>
      <w:r w:rsidRPr="00883D76">
        <w:rPr>
          <w:lang w:val="en-US"/>
        </w:rPr>
        <w:t>Applied knowledge of human resources/employment legislation/directives such as the Employment Standards Act, Travel Meal &amp; Hospitality Directive, collective agreements.</w:t>
      </w:r>
    </w:p>
    <w:p w14:paraId="518FBDF3" w14:textId="77777777" w:rsidR="007C500E" w:rsidRPr="00883D76" w:rsidRDefault="007C500E" w:rsidP="007C500E">
      <w:pPr>
        <w:numPr>
          <w:ilvl w:val="0"/>
          <w:numId w:val="6"/>
        </w:numPr>
        <w:rPr>
          <w:lang w:val="en-US"/>
        </w:rPr>
      </w:pPr>
      <w:r w:rsidRPr="00883D76">
        <w:rPr>
          <w:lang w:val="en-US"/>
        </w:rPr>
        <w:t>Demonstrated financial fiscal knowledge to ensure that spending is aligned to the divisional/ regional/local practice.</w:t>
      </w:r>
    </w:p>
    <w:p w14:paraId="1276FD01" w14:textId="77777777" w:rsidR="007C500E" w:rsidRPr="00883D76" w:rsidRDefault="007C500E" w:rsidP="007C500E">
      <w:pPr>
        <w:numPr>
          <w:ilvl w:val="0"/>
          <w:numId w:val="6"/>
        </w:numPr>
        <w:rPr>
          <w:lang w:val="en-US"/>
        </w:rPr>
      </w:pPr>
      <w:r w:rsidRPr="00883D76">
        <w:rPr>
          <w:lang w:val="en-US"/>
        </w:rPr>
        <w:t>Supported a zero-based budget and exercising delegated signing authority.</w:t>
      </w:r>
    </w:p>
    <w:p w14:paraId="79D4CE26" w14:textId="77777777" w:rsidR="007C500E" w:rsidRPr="00883D76" w:rsidRDefault="007C500E" w:rsidP="007C500E">
      <w:pPr>
        <w:numPr>
          <w:ilvl w:val="0"/>
          <w:numId w:val="6"/>
        </w:numPr>
        <w:rPr>
          <w:lang w:val="en-US"/>
        </w:rPr>
      </w:pPr>
      <w:r w:rsidRPr="00883D76">
        <w:rPr>
          <w:lang w:val="en-US"/>
        </w:rPr>
        <w:t>Adhered to fiscal budget and allocation requirements and ensured compliance with financial procedures such as monthly reconciliation of daily financial transactions.</w:t>
      </w:r>
    </w:p>
    <w:p w14:paraId="73F5903F" w14:textId="77777777" w:rsidR="007C500E" w:rsidRPr="00883D76" w:rsidRDefault="007C500E" w:rsidP="007C500E">
      <w:pPr>
        <w:numPr>
          <w:ilvl w:val="0"/>
          <w:numId w:val="6"/>
        </w:numPr>
        <w:rPr>
          <w:lang w:val="en-US"/>
        </w:rPr>
      </w:pPr>
      <w:r w:rsidRPr="00883D76">
        <w:rPr>
          <w:lang w:val="en-US"/>
        </w:rPr>
        <w:t>Ensured that the facilities are maintained and that inspections are conducted on a timely basis pursuant to guidelines.</w:t>
      </w:r>
    </w:p>
    <w:p w14:paraId="2EABB840" w14:textId="77777777" w:rsidR="007C500E" w:rsidRPr="00883D76" w:rsidRDefault="007C500E" w:rsidP="007C500E">
      <w:pPr>
        <w:numPr>
          <w:ilvl w:val="0"/>
          <w:numId w:val="4"/>
        </w:numPr>
        <w:tabs>
          <w:tab w:val="left" w:pos="1980"/>
        </w:tabs>
        <w:rPr>
          <w:lang w:val="en-US"/>
        </w:rPr>
      </w:pPr>
      <w:r w:rsidRPr="00883D76">
        <w:rPr>
          <w:lang w:val="en-US"/>
        </w:rPr>
        <w:t>Engaged, motivated staff and modeling/supporting a positive, professional and respectful Criminal Administration staff: potlucks, newsletters, staff meetings and staff recognition.</w:t>
      </w:r>
    </w:p>
    <w:p w14:paraId="0CC8305E" w14:textId="77777777" w:rsidR="007C500E" w:rsidRPr="00883D76" w:rsidRDefault="007C500E" w:rsidP="007C500E">
      <w:pPr>
        <w:numPr>
          <w:ilvl w:val="0"/>
          <w:numId w:val="4"/>
        </w:numPr>
        <w:rPr>
          <w:lang w:val="en-US"/>
        </w:rPr>
      </w:pPr>
      <w:r w:rsidRPr="00883D76">
        <w:t>Active member of (PIC) Provincial Interministerial Committee for Diversity &amp; Inclusion and Indigenous inclusion lens for the West Region of Court Services Division.</w:t>
      </w:r>
    </w:p>
    <w:p w14:paraId="76F433B4" w14:textId="77777777" w:rsidR="007C500E" w:rsidRPr="00883D76" w:rsidRDefault="007C500E" w:rsidP="007C500E">
      <w:pPr>
        <w:numPr>
          <w:ilvl w:val="0"/>
          <w:numId w:val="5"/>
        </w:numPr>
        <w:rPr>
          <w:lang w:val="en-US"/>
        </w:rPr>
      </w:pPr>
      <w:r w:rsidRPr="00883D76">
        <w:rPr>
          <w:lang w:val="en-US"/>
        </w:rPr>
        <w:t xml:space="preserve">Regularly reviewed statistical results, ascertaining backlog levels on the photocopy desk, and reporting to the MCO. </w:t>
      </w:r>
    </w:p>
    <w:p w14:paraId="11706B04" w14:textId="77777777" w:rsidR="007C500E" w:rsidRPr="00883D76" w:rsidRDefault="007C500E" w:rsidP="007C500E">
      <w:pPr>
        <w:numPr>
          <w:ilvl w:val="0"/>
          <w:numId w:val="5"/>
        </w:numPr>
        <w:tabs>
          <w:tab w:val="left" w:pos="1980"/>
        </w:tabs>
        <w:rPr>
          <w:lang w:val="en-US"/>
        </w:rPr>
      </w:pPr>
      <w:r w:rsidRPr="00883D76">
        <w:rPr>
          <w:lang w:val="en-US"/>
        </w:rPr>
        <w:t xml:space="preserve">Regularly communicated court services modernization initiatives progress with justice partners and staff </w:t>
      </w:r>
    </w:p>
    <w:p w14:paraId="20C63E37" w14:textId="77777777" w:rsidR="007C500E" w:rsidRPr="00883D76" w:rsidRDefault="007C500E" w:rsidP="007C500E">
      <w:pPr>
        <w:numPr>
          <w:ilvl w:val="0"/>
          <w:numId w:val="5"/>
        </w:numPr>
        <w:tabs>
          <w:tab w:val="left" w:pos="1980"/>
        </w:tabs>
        <w:rPr>
          <w:rFonts w:ascii="Arial Narrow" w:hAnsi="Arial Narrow"/>
          <w:sz w:val="20"/>
          <w:szCs w:val="20"/>
          <w:lang w:val="en-US"/>
        </w:rPr>
      </w:pPr>
      <w:r w:rsidRPr="00883D76">
        <w:rPr>
          <w:lang w:val="en-US"/>
        </w:rPr>
        <w:t>Facilitated employee awareness and knowledge of diversity, inclusion and accessibility supports and programs</w:t>
      </w:r>
      <w:r w:rsidRPr="00883D76">
        <w:rPr>
          <w:rFonts w:ascii="Arial Narrow" w:hAnsi="Arial Narrow"/>
          <w:sz w:val="20"/>
          <w:szCs w:val="20"/>
          <w:lang w:val="en-US"/>
        </w:rPr>
        <w:t>.</w:t>
      </w:r>
    </w:p>
    <w:p w14:paraId="704D7B93" w14:textId="77777777" w:rsidR="007C500E" w:rsidRPr="00883D76" w:rsidRDefault="007C500E" w:rsidP="007C500E">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rPr>
          <w:b/>
          <w:sz w:val="22"/>
          <w:szCs w:val="20"/>
        </w:rPr>
      </w:pPr>
    </w:p>
    <w:p w14:paraId="678AAE10" w14:textId="77777777" w:rsidR="007C500E" w:rsidRPr="00883D76" w:rsidRDefault="007C500E" w:rsidP="007C500E">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rPr>
          <w:b/>
          <w:sz w:val="22"/>
          <w:szCs w:val="20"/>
        </w:rPr>
      </w:pPr>
      <w:r w:rsidRPr="00883D76">
        <w:rPr>
          <w:b/>
          <w:sz w:val="22"/>
          <w:szCs w:val="20"/>
        </w:rPr>
        <w:t>Group Leader</w:t>
      </w:r>
      <w:r w:rsidRPr="00883D76">
        <w:rPr>
          <w:b/>
          <w:sz w:val="22"/>
          <w:szCs w:val="20"/>
        </w:rPr>
        <w:tab/>
      </w:r>
      <w:r w:rsidRPr="00883D76">
        <w:rPr>
          <w:b/>
          <w:sz w:val="22"/>
          <w:szCs w:val="20"/>
        </w:rPr>
        <w:tab/>
      </w:r>
      <w:r w:rsidRPr="00883D76">
        <w:rPr>
          <w:b/>
          <w:sz w:val="22"/>
          <w:szCs w:val="20"/>
        </w:rPr>
        <w:tab/>
      </w:r>
      <w:r w:rsidRPr="00883D76">
        <w:rPr>
          <w:b/>
          <w:sz w:val="22"/>
          <w:szCs w:val="20"/>
        </w:rPr>
        <w:tab/>
        <w:t>Ministry of Attorney General</w:t>
      </w:r>
    </w:p>
    <w:p w14:paraId="4E4478CC"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883D76">
        <w:rPr>
          <w:b/>
          <w:sz w:val="22"/>
        </w:rPr>
        <w:tab/>
      </w:r>
      <w:r w:rsidRPr="00883D76">
        <w:rPr>
          <w:b/>
          <w:sz w:val="22"/>
        </w:rPr>
        <w:tab/>
      </w:r>
      <w:r w:rsidRPr="00883D76">
        <w:rPr>
          <w:b/>
          <w:sz w:val="22"/>
        </w:rPr>
        <w:tab/>
      </w:r>
      <w:r w:rsidRPr="00883D76">
        <w:rPr>
          <w:b/>
          <w:sz w:val="22"/>
        </w:rPr>
        <w:tab/>
      </w:r>
      <w:r w:rsidRPr="00883D76">
        <w:rPr>
          <w:b/>
          <w:sz w:val="22"/>
        </w:rPr>
        <w:tab/>
      </w:r>
      <w:r w:rsidRPr="00883D76">
        <w:rPr>
          <w:sz w:val="22"/>
        </w:rPr>
        <w:t>Ontario Court of Justice, Criminal Division</w:t>
      </w:r>
    </w:p>
    <w:p w14:paraId="33DB13E9"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rPr>
      </w:pPr>
      <w:r w:rsidRPr="00883D76">
        <w:rPr>
          <w:b/>
          <w:sz w:val="22"/>
        </w:rPr>
        <w:tab/>
      </w:r>
      <w:r w:rsidRPr="00883D76">
        <w:rPr>
          <w:b/>
          <w:sz w:val="22"/>
        </w:rPr>
        <w:tab/>
      </w:r>
      <w:r w:rsidRPr="00883D76">
        <w:rPr>
          <w:b/>
          <w:sz w:val="22"/>
        </w:rPr>
        <w:tab/>
      </w:r>
      <w:r w:rsidRPr="00883D76">
        <w:rPr>
          <w:b/>
          <w:sz w:val="22"/>
        </w:rPr>
        <w:tab/>
      </w:r>
      <w:r w:rsidRPr="00883D76">
        <w:rPr>
          <w:b/>
          <w:sz w:val="22"/>
        </w:rPr>
        <w:tab/>
      </w:r>
      <w:r w:rsidR="00BC5B1D">
        <w:rPr>
          <w:b/>
          <w:sz w:val="22"/>
        </w:rPr>
        <w:t>January 2008</w:t>
      </w:r>
      <w:r w:rsidRPr="00883D76">
        <w:rPr>
          <w:i/>
          <w:sz w:val="22"/>
        </w:rPr>
        <w:t xml:space="preserve"> to </w:t>
      </w:r>
      <w:r w:rsidR="00BC5B1D">
        <w:rPr>
          <w:i/>
          <w:sz w:val="22"/>
        </w:rPr>
        <w:t>May 2012</w:t>
      </w:r>
    </w:p>
    <w:p w14:paraId="76979766"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rPr>
      </w:pPr>
    </w:p>
    <w:p w14:paraId="30982861" w14:textId="77777777" w:rsidR="007C500E" w:rsidRPr="00883D76" w:rsidRDefault="007C500E" w:rsidP="007C500E">
      <w:pPr>
        <w:numPr>
          <w:ilvl w:val="0"/>
          <w:numId w:val="2"/>
        </w:numPr>
        <w:rPr>
          <w:lang w:val="en-CA"/>
        </w:rPr>
      </w:pPr>
      <w:r w:rsidRPr="00883D76">
        <w:rPr>
          <w:lang w:val="en-CA"/>
        </w:rPr>
        <w:t xml:space="preserve">Responsible for staff of </w:t>
      </w:r>
      <w:r w:rsidR="00612CCA" w:rsidRPr="00883D76">
        <w:rPr>
          <w:lang w:val="en-CA"/>
        </w:rPr>
        <w:t>twenty-two</w:t>
      </w:r>
      <w:r w:rsidRPr="00883D76">
        <w:rPr>
          <w:lang w:val="en-CA"/>
        </w:rPr>
        <w:t xml:space="preserve"> in Criminal Administration are to </w:t>
      </w:r>
      <w:r w:rsidR="00612CCA" w:rsidRPr="00883D76">
        <w:rPr>
          <w:lang w:val="en-CA"/>
        </w:rPr>
        <w:t>conduct</w:t>
      </w:r>
      <w:r w:rsidRPr="00883D76">
        <w:rPr>
          <w:lang w:val="en-CA"/>
        </w:rPr>
        <w:t xml:space="preserve"> administration activities in courtrooms, and at the counter responding to client questions.</w:t>
      </w:r>
    </w:p>
    <w:p w14:paraId="5851E289" w14:textId="77777777" w:rsidR="007C500E" w:rsidRPr="00883D76" w:rsidRDefault="007C500E" w:rsidP="007C500E">
      <w:pPr>
        <w:numPr>
          <w:ilvl w:val="0"/>
          <w:numId w:val="2"/>
        </w:numPr>
        <w:rPr>
          <w:lang w:val="en-CA"/>
        </w:rPr>
      </w:pPr>
      <w:r w:rsidRPr="00883D76">
        <w:rPr>
          <w:lang w:val="en-CA"/>
        </w:rPr>
        <w:t>Keeping Supervisor informed of ongoing issues, learning and development needs to assist with performance development/learn plans and office training plans.</w:t>
      </w:r>
    </w:p>
    <w:p w14:paraId="586C7EAE" w14:textId="77777777" w:rsidR="007C500E" w:rsidRPr="00883D76" w:rsidRDefault="0040274F" w:rsidP="007C500E">
      <w:pPr>
        <w:numPr>
          <w:ilvl w:val="0"/>
          <w:numId w:val="2"/>
        </w:numPr>
        <w:rPr>
          <w:lang w:val="en-CA"/>
        </w:rPr>
      </w:pPr>
      <w:r>
        <w:rPr>
          <w:lang w:val="en-CA"/>
        </w:rPr>
        <w:t>Lead c</w:t>
      </w:r>
      <w:r w:rsidR="007C500E" w:rsidRPr="00883D76">
        <w:rPr>
          <w:lang w:val="en-CA"/>
        </w:rPr>
        <w:t xml:space="preserve">oached and </w:t>
      </w:r>
      <w:r>
        <w:rPr>
          <w:lang w:val="en-CA"/>
        </w:rPr>
        <w:t>m</w:t>
      </w:r>
      <w:r w:rsidR="007C500E" w:rsidRPr="00883D76">
        <w:rPr>
          <w:lang w:val="en-CA"/>
        </w:rPr>
        <w:t xml:space="preserve">entored new/existing staff requiring training and providing support staff with complex matters or inquiries. Assisted staff with work, reviewing and checking work to ensure approved standards are met. </w:t>
      </w:r>
    </w:p>
    <w:p w14:paraId="5544BC0A" w14:textId="77777777" w:rsidR="007C500E" w:rsidRPr="00883D76" w:rsidRDefault="007C500E" w:rsidP="007C500E">
      <w:pPr>
        <w:numPr>
          <w:ilvl w:val="0"/>
          <w:numId w:val="2"/>
        </w:numPr>
        <w:rPr>
          <w:lang w:val="en-CA"/>
        </w:rPr>
      </w:pPr>
      <w:r w:rsidRPr="00883D76">
        <w:rPr>
          <w:lang w:val="en-CA"/>
        </w:rPr>
        <w:t>Participated in Criminal Table meeting with Supervisors and Team members of criminal courts of various regions to discuss issues related to day-to-day operation.</w:t>
      </w:r>
    </w:p>
    <w:p w14:paraId="48EEBBE0" w14:textId="77777777" w:rsidR="007C500E" w:rsidRPr="00883D76" w:rsidRDefault="007C500E" w:rsidP="007C500E">
      <w:pPr>
        <w:numPr>
          <w:ilvl w:val="0"/>
          <w:numId w:val="2"/>
        </w:numPr>
        <w:rPr>
          <w:lang w:val="en-CA"/>
        </w:rPr>
      </w:pPr>
      <w:r w:rsidRPr="00883D76">
        <w:rPr>
          <w:lang w:val="en-CA"/>
        </w:rPr>
        <w:t>Responsible for providing immediate response to Issues management office, corporate office regarding media and ministry inquiries.</w:t>
      </w:r>
    </w:p>
    <w:p w14:paraId="09AA5DF7"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14:paraId="67E37B2F" w14:textId="77777777" w:rsidR="007C500E" w:rsidRPr="00883D76" w:rsidRDefault="007C500E" w:rsidP="007C500E">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rPr>
          <w:b/>
          <w:sz w:val="22"/>
          <w:szCs w:val="20"/>
        </w:rPr>
      </w:pPr>
      <w:r w:rsidRPr="00883D76">
        <w:rPr>
          <w:b/>
          <w:sz w:val="22"/>
          <w:szCs w:val="20"/>
        </w:rPr>
        <w:t>Team Leader/Intake Officer</w:t>
      </w:r>
      <w:r w:rsidRPr="00883D76">
        <w:rPr>
          <w:b/>
          <w:sz w:val="22"/>
          <w:szCs w:val="20"/>
        </w:rPr>
        <w:tab/>
      </w:r>
      <w:r w:rsidRPr="00883D76">
        <w:rPr>
          <w:b/>
          <w:sz w:val="22"/>
          <w:szCs w:val="20"/>
        </w:rPr>
        <w:tab/>
      </w:r>
      <w:r w:rsidRPr="00883D76">
        <w:rPr>
          <w:b/>
          <w:sz w:val="22"/>
          <w:szCs w:val="20"/>
        </w:rPr>
        <w:tab/>
        <w:t>Ministry of Community and Social Services</w:t>
      </w:r>
    </w:p>
    <w:p w14:paraId="1CF9AB98"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rPr>
      </w:pPr>
      <w:r w:rsidRPr="00883D76">
        <w:rPr>
          <w:b/>
          <w:sz w:val="22"/>
        </w:rPr>
        <w:tab/>
      </w:r>
      <w:r w:rsidRPr="00883D76">
        <w:rPr>
          <w:bCs/>
          <w:sz w:val="22"/>
        </w:rPr>
        <w:tab/>
      </w:r>
      <w:r w:rsidRPr="00883D76">
        <w:rPr>
          <w:bCs/>
          <w:sz w:val="22"/>
        </w:rPr>
        <w:tab/>
      </w:r>
      <w:r w:rsidRPr="00883D76">
        <w:rPr>
          <w:bCs/>
          <w:sz w:val="22"/>
        </w:rPr>
        <w:tab/>
      </w:r>
      <w:r w:rsidRPr="00883D76">
        <w:rPr>
          <w:bCs/>
          <w:sz w:val="22"/>
        </w:rPr>
        <w:tab/>
      </w:r>
      <w:r w:rsidRPr="00883D76">
        <w:rPr>
          <w:bCs/>
          <w:sz w:val="22"/>
        </w:rPr>
        <w:tab/>
        <w:t>Family Responsibility Office (FRO)</w:t>
      </w:r>
    </w:p>
    <w:p w14:paraId="3138A0D0"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2"/>
        </w:rPr>
      </w:pPr>
      <w:r w:rsidRPr="00883D76">
        <w:rPr>
          <w:sz w:val="22"/>
        </w:rPr>
        <w:tab/>
      </w:r>
      <w:r w:rsidRPr="00883D76">
        <w:rPr>
          <w:sz w:val="22"/>
        </w:rPr>
        <w:tab/>
      </w:r>
      <w:r w:rsidRPr="00883D76">
        <w:rPr>
          <w:sz w:val="22"/>
        </w:rPr>
        <w:tab/>
      </w:r>
      <w:r w:rsidRPr="00883D76">
        <w:rPr>
          <w:sz w:val="22"/>
        </w:rPr>
        <w:tab/>
      </w:r>
      <w:r w:rsidRPr="00883D76">
        <w:rPr>
          <w:sz w:val="22"/>
        </w:rPr>
        <w:tab/>
      </w:r>
      <w:r w:rsidRPr="00883D76">
        <w:rPr>
          <w:sz w:val="22"/>
        </w:rPr>
        <w:tab/>
      </w:r>
      <w:r w:rsidRPr="00883D76">
        <w:rPr>
          <w:i/>
          <w:iCs/>
          <w:sz w:val="22"/>
        </w:rPr>
        <w:t>October 1997 to December 2007</w:t>
      </w:r>
    </w:p>
    <w:p w14:paraId="647E270C" w14:textId="77777777" w:rsidR="007C500E" w:rsidRPr="00883D76" w:rsidRDefault="007C500E" w:rsidP="007C500E">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rPr>
          <w:b/>
          <w:sz w:val="22"/>
          <w:szCs w:val="20"/>
        </w:rPr>
      </w:pPr>
    </w:p>
    <w:p w14:paraId="56ACEF3E" w14:textId="77777777" w:rsidR="007C500E" w:rsidRPr="00883D76" w:rsidRDefault="007C500E" w:rsidP="007C500E">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rPr>
          <w:b/>
          <w:sz w:val="22"/>
          <w:szCs w:val="20"/>
        </w:rPr>
      </w:pPr>
      <w:r w:rsidRPr="00883D76">
        <w:rPr>
          <w:b/>
          <w:sz w:val="22"/>
          <w:szCs w:val="20"/>
        </w:rPr>
        <w:t>Client Services Representative</w:t>
      </w:r>
      <w:r w:rsidRPr="00883D76">
        <w:rPr>
          <w:b/>
          <w:sz w:val="22"/>
          <w:szCs w:val="20"/>
        </w:rPr>
        <w:tab/>
      </w:r>
      <w:r w:rsidRPr="00883D76">
        <w:rPr>
          <w:b/>
          <w:sz w:val="22"/>
          <w:szCs w:val="20"/>
        </w:rPr>
        <w:tab/>
      </w:r>
      <w:r w:rsidRPr="00883D76">
        <w:rPr>
          <w:b/>
          <w:sz w:val="22"/>
          <w:szCs w:val="20"/>
        </w:rPr>
        <w:tab/>
        <w:t>Ministry of the Attorney General</w:t>
      </w:r>
    </w:p>
    <w:p w14:paraId="43630F57" w14:textId="77777777" w:rsidR="007C500E" w:rsidRPr="00883D76" w:rsidRDefault="007C500E" w:rsidP="007C500E">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rPr>
          <w:b/>
          <w:sz w:val="22"/>
          <w:szCs w:val="20"/>
        </w:rPr>
      </w:pPr>
      <w:r w:rsidRPr="00883D76">
        <w:rPr>
          <w:b/>
          <w:sz w:val="22"/>
          <w:szCs w:val="20"/>
        </w:rPr>
        <w:tab/>
      </w:r>
      <w:r w:rsidRPr="00883D76">
        <w:rPr>
          <w:b/>
          <w:sz w:val="22"/>
          <w:szCs w:val="20"/>
        </w:rPr>
        <w:tab/>
      </w:r>
      <w:r w:rsidRPr="00883D76">
        <w:rPr>
          <w:b/>
          <w:sz w:val="22"/>
          <w:szCs w:val="20"/>
        </w:rPr>
        <w:tab/>
      </w:r>
      <w:r w:rsidRPr="00883D76">
        <w:rPr>
          <w:b/>
          <w:sz w:val="22"/>
          <w:szCs w:val="20"/>
        </w:rPr>
        <w:tab/>
      </w:r>
      <w:r w:rsidRPr="00883D76">
        <w:rPr>
          <w:b/>
          <w:sz w:val="22"/>
          <w:szCs w:val="20"/>
        </w:rPr>
        <w:tab/>
      </w:r>
      <w:r w:rsidRPr="00883D76">
        <w:rPr>
          <w:b/>
          <w:sz w:val="22"/>
          <w:szCs w:val="20"/>
        </w:rPr>
        <w:tab/>
        <w:t>Superior Court of Justice, Brampton</w:t>
      </w:r>
    </w:p>
    <w:p w14:paraId="4A505313"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rPr>
      </w:pPr>
      <w:r w:rsidRPr="00883D76">
        <w:rPr>
          <w:b/>
        </w:rPr>
        <w:tab/>
      </w:r>
      <w:r w:rsidRPr="00883D76">
        <w:rPr>
          <w:b/>
        </w:rPr>
        <w:tab/>
      </w:r>
      <w:r w:rsidRPr="00883D76">
        <w:rPr>
          <w:b/>
        </w:rPr>
        <w:tab/>
      </w:r>
      <w:r w:rsidRPr="00883D76">
        <w:rPr>
          <w:b/>
        </w:rPr>
        <w:tab/>
      </w:r>
      <w:r w:rsidRPr="00883D76">
        <w:rPr>
          <w:b/>
        </w:rPr>
        <w:tab/>
      </w:r>
      <w:r w:rsidRPr="00883D76">
        <w:rPr>
          <w:b/>
        </w:rPr>
        <w:tab/>
      </w:r>
      <w:r w:rsidRPr="00883D76">
        <w:rPr>
          <w:i/>
          <w:sz w:val="22"/>
        </w:rPr>
        <w:t xml:space="preserve">December 12, </w:t>
      </w:r>
      <w:r w:rsidRPr="0040274F">
        <w:rPr>
          <w:i/>
          <w:sz w:val="22"/>
        </w:rPr>
        <w:t>2005</w:t>
      </w:r>
      <w:r w:rsidRPr="00883D76">
        <w:rPr>
          <w:i/>
          <w:sz w:val="22"/>
        </w:rPr>
        <w:t xml:space="preserve"> to May 29, 2006</w:t>
      </w:r>
    </w:p>
    <w:p w14:paraId="068FCAE9"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567F94D"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883D76">
        <w:rPr>
          <w:b/>
        </w:rPr>
        <w:t>Ac</w:t>
      </w:r>
      <w:r w:rsidRPr="00883D76">
        <w:rPr>
          <w:b/>
          <w:sz w:val="22"/>
        </w:rPr>
        <w:t>ting Manager</w:t>
      </w:r>
      <w:r w:rsidRPr="00883D76">
        <w:rPr>
          <w:b/>
          <w:sz w:val="22"/>
        </w:rPr>
        <w:tab/>
      </w:r>
      <w:r w:rsidRPr="00883D76">
        <w:rPr>
          <w:b/>
          <w:sz w:val="22"/>
        </w:rPr>
        <w:tab/>
      </w:r>
      <w:r w:rsidRPr="00883D76">
        <w:rPr>
          <w:b/>
          <w:sz w:val="22"/>
        </w:rPr>
        <w:tab/>
      </w:r>
      <w:r w:rsidRPr="00883D76">
        <w:rPr>
          <w:b/>
          <w:sz w:val="22"/>
        </w:rPr>
        <w:tab/>
        <w:t>Ministry of Community and Social Services</w:t>
      </w:r>
    </w:p>
    <w:p w14:paraId="10D3E2B5"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rPr>
      </w:pPr>
      <w:r w:rsidRPr="00883D76">
        <w:rPr>
          <w:b/>
          <w:sz w:val="22"/>
        </w:rPr>
        <w:tab/>
      </w:r>
      <w:r w:rsidRPr="00883D76">
        <w:rPr>
          <w:bCs/>
          <w:sz w:val="22"/>
        </w:rPr>
        <w:tab/>
      </w:r>
      <w:r w:rsidRPr="00883D76">
        <w:rPr>
          <w:bCs/>
          <w:sz w:val="22"/>
        </w:rPr>
        <w:tab/>
      </w:r>
      <w:r w:rsidRPr="00883D76">
        <w:rPr>
          <w:bCs/>
          <w:sz w:val="22"/>
        </w:rPr>
        <w:tab/>
      </w:r>
      <w:r w:rsidRPr="00883D76">
        <w:rPr>
          <w:bCs/>
          <w:sz w:val="22"/>
        </w:rPr>
        <w:tab/>
      </w:r>
      <w:r w:rsidRPr="00883D76">
        <w:rPr>
          <w:bCs/>
          <w:sz w:val="22"/>
        </w:rPr>
        <w:tab/>
        <w:t>Family Responsibility Office (FRO)</w:t>
      </w:r>
    </w:p>
    <w:p w14:paraId="2BACE42A"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883D76">
        <w:rPr>
          <w:b/>
          <w:sz w:val="22"/>
        </w:rPr>
        <w:tab/>
      </w:r>
      <w:r w:rsidRPr="00883D76">
        <w:rPr>
          <w:b/>
          <w:sz w:val="22"/>
        </w:rPr>
        <w:tab/>
      </w:r>
      <w:r w:rsidRPr="00883D76">
        <w:rPr>
          <w:b/>
          <w:sz w:val="22"/>
        </w:rPr>
        <w:tab/>
      </w:r>
      <w:r w:rsidRPr="00883D76">
        <w:rPr>
          <w:b/>
          <w:sz w:val="22"/>
        </w:rPr>
        <w:tab/>
      </w:r>
      <w:r w:rsidRPr="00883D76">
        <w:rPr>
          <w:b/>
          <w:sz w:val="22"/>
        </w:rPr>
        <w:tab/>
      </w:r>
      <w:r w:rsidRPr="00883D76">
        <w:rPr>
          <w:b/>
          <w:sz w:val="22"/>
        </w:rPr>
        <w:tab/>
      </w:r>
      <w:r w:rsidRPr="00883D76">
        <w:rPr>
          <w:bCs/>
          <w:i/>
          <w:iCs/>
          <w:sz w:val="22"/>
        </w:rPr>
        <w:t>May 2001 to October 2001</w:t>
      </w:r>
    </w:p>
    <w:p w14:paraId="22B9F1C2"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b/>
          <w:snapToGrid w:val="0"/>
          <w:sz w:val="22"/>
          <w:szCs w:val="20"/>
          <w:lang w:val="en-CA"/>
        </w:rPr>
      </w:pPr>
    </w:p>
    <w:p w14:paraId="527C526D"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b/>
          <w:snapToGrid w:val="0"/>
          <w:sz w:val="22"/>
          <w:szCs w:val="20"/>
          <w:lang w:val="en-CA"/>
        </w:rPr>
      </w:pPr>
      <w:r w:rsidRPr="00883D76">
        <w:rPr>
          <w:b/>
          <w:snapToGrid w:val="0"/>
          <w:sz w:val="22"/>
          <w:szCs w:val="20"/>
          <w:lang w:val="en-CA"/>
        </w:rPr>
        <w:t>Project Co-ordinator</w:t>
      </w:r>
      <w:r w:rsidRPr="00883D76">
        <w:rPr>
          <w:b/>
          <w:snapToGrid w:val="0"/>
          <w:szCs w:val="20"/>
          <w:lang w:val="en-CA"/>
        </w:rPr>
        <w:t xml:space="preserve"> </w:t>
      </w:r>
      <w:r w:rsidRPr="00883D76">
        <w:rPr>
          <w:b/>
          <w:snapToGrid w:val="0"/>
          <w:szCs w:val="20"/>
          <w:lang w:val="en-CA"/>
        </w:rPr>
        <w:tab/>
      </w:r>
      <w:r w:rsidRPr="00883D76">
        <w:rPr>
          <w:b/>
          <w:snapToGrid w:val="0"/>
          <w:szCs w:val="20"/>
          <w:lang w:val="en-CA"/>
        </w:rPr>
        <w:tab/>
      </w:r>
      <w:r w:rsidRPr="00883D76">
        <w:rPr>
          <w:b/>
          <w:snapToGrid w:val="0"/>
          <w:szCs w:val="20"/>
          <w:lang w:val="en-CA"/>
        </w:rPr>
        <w:tab/>
      </w:r>
      <w:r w:rsidRPr="00883D76">
        <w:rPr>
          <w:b/>
          <w:snapToGrid w:val="0"/>
          <w:szCs w:val="20"/>
          <w:lang w:val="en-CA"/>
        </w:rPr>
        <w:tab/>
      </w:r>
      <w:r w:rsidRPr="00883D76">
        <w:rPr>
          <w:b/>
          <w:snapToGrid w:val="0"/>
          <w:sz w:val="22"/>
          <w:szCs w:val="20"/>
          <w:lang w:val="en-CA"/>
        </w:rPr>
        <w:t>Ministry of Agriculture, Food and Rural Affairs</w:t>
      </w:r>
    </w:p>
    <w:p w14:paraId="06730D39"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rPr>
      </w:pPr>
      <w:r w:rsidRPr="00883D76">
        <w:rPr>
          <w:b/>
          <w:sz w:val="22"/>
        </w:rPr>
        <w:tab/>
      </w:r>
      <w:r w:rsidRPr="00883D76">
        <w:rPr>
          <w:b/>
          <w:sz w:val="22"/>
        </w:rPr>
        <w:tab/>
      </w:r>
      <w:r w:rsidRPr="00883D76">
        <w:rPr>
          <w:b/>
          <w:sz w:val="22"/>
        </w:rPr>
        <w:tab/>
      </w:r>
      <w:r w:rsidRPr="00883D76">
        <w:rPr>
          <w:b/>
          <w:sz w:val="22"/>
        </w:rPr>
        <w:tab/>
      </w:r>
      <w:r w:rsidRPr="00883D76">
        <w:rPr>
          <w:b/>
          <w:sz w:val="22"/>
        </w:rPr>
        <w:tab/>
      </w:r>
      <w:r w:rsidRPr="00883D76">
        <w:rPr>
          <w:b/>
          <w:sz w:val="22"/>
        </w:rPr>
        <w:tab/>
      </w:r>
      <w:r w:rsidRPr="00883D76">
        <w:rPr>
          <w:i/>
          <w:sz w:val="22"/>
        </w:rPr>
        <w:t>April 1999 to April 2001</w:t>
      </w:r>
    </w:p>
    <w:p w14:paraId="06CEED39" w14:textId="77777777" w:rsidR="007C500E" w:rsidRPr="00883D76" w:rsidRDefault="007C500E" w:rsidP="007C500E">
      <w:pPr>
        <w:rPr>
          <w:b/>
          <w:sz w:val="22"/>
        </w:rPr>
      </w:pPr>
    </w:p>
    <w:p w14:paraId="4B6F48F2" w14:textId="77777777" w:rsidR="007C500E" w:rsidRPr="00883D76" w:rsidRDefault="007C500E" w:rsidP="007C500E">
      <w:pPr>
        <w:rPr>
          <w:b/>
          <w:sz w:val="22"/>
        </w:rPr>
      </w:pPr>
      <w:r w:rsidRPr="00883D76">
        <w:rPr>
          <w:b/>
          <w:sz w:val="22"/>
        </w:rPr>
        <w:t>Project Leader/Trust Accounting Officer</w:t>
      </w:r>
      <w:r w:rsidRPr="00883D76">
        <w:rPr>
          <w:b/>
          <w:sz w:val="22"/>
        </w:rPr>
        <w:tab/>
        <w:t xml:space="preserve">Public Guardian &amp; Trustee </w:t>
      </w:r>
    </w:p>
    <w:p w14:paraId="074E5052" w14:textId="77777777" w:rsidR="007C500E" w:rsidRPr="00883D76" w:rsidRDefault="007C500E" w:rsidP="007C500E">
      <w:pPr>
        <w:rPr>
          <w:bCs/>
          <w:i/>
          <w:iCs/>
          <w:sz w:val="22"/>
        </w:rPr>
      </w:pPr>
      <w:r w:rsidRPr="00883D76">
        <w:rPr>
          <w:b/>
          <w:sz w:val="22"/>
        </w:rPr>
        <w:tab/>
      </w:r>
      <w:r w:rsidRPr="00883D76">
        <w:rPr>
          <w:b/>
          <w:sz w:val="22"/>
        </w:rPr>
        <w:tab/>
      </w:r>
      <w:r w:rsidRPr="00883D76">
        <w:rPr>
          <w:b/>
          <w:sz w:val="22"/>
        </w:rPr>
        <w:tab/>
      </w:r>
      <w:r w:rsidRPr="00883D76">
        <w:rPr>
          <w:b/>
          <w:sz w:val="22"/>
        </w:rPr>
        <w:tab/>
      </w:r>
      <w:r w:rsidRPr="00883D76">
        <w:rPr>
          <w:b/>
          <w:sz w:val="22"/>
        </w:rPr>
        <w:tab/>
      </w:r>
      <w:r w:rsidRPr="00883D76">
        <w:rPr>
          <w:b/>
          <w:sz w:val="22"/>
        </w:rPr>
        <w:tab/>
      </w:r>
      <w:r w:rsidRPr="00883D76">
        <w:rPr>
          <w:bCs/>
          <w:i/>
          <w:iCs/>
          <w:sz w:val="22"/>
        </w:rPr>
        <w:t>June 1990 – Sept. 1997</w:t>
      </w:r>
    </w:p>
    <w:p w14:paraId="626C1C8C" w14:textId="77777777" w:rsidR="007C500E"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689020FE" w14:textId="77777777" w:rsidR="00F364B6" w:rsidRDefault="00F364B6"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C4E8CF5" w14:textId="77777777" w:rsidR="00F364B6" w:rsidRPr="00883D76" w:rsidRDefault="00F364B6"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6C82874A"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883D76">
        <w:rPr>
          <w:b/>
        </w:rPr>
        <w:t>EDUCATIONAL QUALIFICATIONS</w:t>
      </w:r>
    </w:p>
    <w:p w14:paraId="668D1E7D"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rPr>
      </w:pPr>
    </w:p>
    <w:p w14:paraId="4ED77DF2"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rPr>
      </w:pPr>
      <w:r w:rsidRPr="00883D76">
        <w:rPr>
          <w:bCs/>
          <w:sz w:val="22"/>
        </w:rPr>
        <w:t>Bachelor of Business Administration</w:t>
      </w:r>
      <w:r w:rsidRPr="00883D76">
        <w:rPr>
          <w:bCs/>
          <w:sz w:val="22"/>
        </w:rPr>
        <w:tab/>
      </w:r>
      <w:r w:rsidRPr="00883D76">
        <w:rPr>
          <w:bCs/>
          <w:sz w:val="22"/>
        </w:rPr>
        <w:tab/>
        <w:t>RYERSON UNIVERSITY</w:t>
      </w:r>
      <w:r w:rsidRPr="00883D76">
        <w:rPr>
          <w:bCs/>
          <w:sz w:val="22"/>
        </w:rPr>
        <w:tab/>
      </w:r>
      <w:r w:rsidR="00AF2EC3">
        <w:rPr>
          <w:bCs/>
          <w:sz w:val="22"/>
        </w:rPr>
        <w:tab/>
      </w:r>
      <w:r w:rsidRPr="00883D76">
        <w:rPr>
          <w:bCs/>
          <w:sz w:val="22"/>
        </w:rPr>
        <w:t>1991</w:t>
      </w:r>
    </w:p>
    <w:p w14:paraId="3C079344"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rPr>
      </w:pPr>
    </w:p>
    <w:p w14:paraId="09A97631"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u w:val="single"/>
        </w:rPr>
      </w:pPr>
      <w:r w:rsidRPr="00883D76">
        <w:rPr>
          <w:bCs/>
          <w:sz w:val="22"/>
        </w:rPr>
        <w:t>Bachelor of Science Degree</w:t>
      </w:r>
      <w:r w:rsidRPr="00883D76">
        <w:rPr>
          <w:bCs/>
          <w:sz w:val="22"/>
        </w:rPr>
        <w:tab/>
      </w:r>
      <w:r w:rsidRPr="00883D76">
        <w:rPr>
          <w:bCs/>
          <w:sz w:val="22"/>
        </w:rPr>
        <w:tab/>
      </w:r>
      <w:r w:rsidRPr="00883D76">
        <w:rPr>
          <w:bCs/>
          <w:sz w:val="22"/>
        </w:rPr>
        <w:tab/>
        <w:t>UNIVERSITY OF CALCUTTA</w:t>
      </w:r>
      <w:r w:rsidRPr="00883D76">
        <w:rPr>
          <w:bCs/>
          <w:sz w:val="22"/>
        </w:rPr>
        <w:tab/>
        <w:t>1982</w:t>
      </w:r>
    </w:p>
    <w:p w14:paraId="4527EB26"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rPr>
      </w:pPr>
    </w:p>
    <w:p w14:paraId="2774F73C"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rPr>
      </w:pPr>
      <w:r w:rsidRPr="00883D76">
        <w:rPr>
          <w:bCs/>
          <w:sz w:val="22"/>
        </w:rPr>
        <w:t>Canadian Securities Course</w:t>
      </w:r>
      <w:r w:rsidRPr="00883D76">
        <w:rPr>
          <w:bCs/>
          <w:sz w:val="22"/>
        </w:rPr>
        <w:tab/>
      </w:r>
      <w:r w:rsidRPr="00883D76">
        <w:rPr>
          <w:bCs/>
          <w:sz w:val="22"/>
        </w:rPr>
        <w:tab/>
      </w:r>
      <w:r w:rsidRPr="00883D76">
        <w:rPr>
          <w:bCs/>
          <w:sz w:val="22"/>
        </w:rPr>
        <w:tab/>
        <w:t>CSC CANADA</w:t>
      </w:r>
      <w:r w:rsidRPr="00883D76">
        <w:rPr>
          <w:bCs/>
          <w:sz w:val="22"/>
        </w:rPr>
        <w:tab/>
      </w:r>
      <w:r w:rsidRPr="00883D76">
        <w:rPr>
          <w:bCs/>
          <w:sz w:val="22"/>
        </w:rPr>
        <w:tab/>
      </w:r>
      <w:r w:rsidRPr="00883D76">
        <w:rPr>
          <w:bCs/>
          <w:sz w:val="22"/>
        </w:rPr>
        <w:tab/>
      </w:r>
      <w:r w:rsidRPr="00883D76">
        <w:rPr>
          <w:bCs/>
          <w:sz w:val="22"/>
        </w:rPr>
        <w:tab/>
        <w:t>1997</w:t>
      </w:r>
      <w:r w:rsidRPr="00883D76">
        <w:rPr>
          <w:bCs/>
          <w:sz w:val="22"/>
        </w:rPr>
        <w:tab/>
      </w:r>
    </w:p>
    <w:p w14:paraId="4D3D77E3"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rPr>
      </w:pPr>
    </w:p>
    <w:p w14:paraId="4A2D170E"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rPr>
      </w:pPr>
      <w:r w:rsidRPr="00883D76">
        <w:rPr>
          <w:bCs/>
          <w:sz w:val="22"/>
        </w:rPr>
        <w:t>Effective Business Communications</w:t>
      </w:r>
      <w:r w:rsidRPr="00883D76">
        <w:rPr>
          <w:bCs/>
          <w:sz w:val="22"/>
        </w:rPr>
        <w:tab/>
      </w:r>
      <w:r w:rsidRPr="00883D76">
        <w:rPr>
          <w:bCs/>
          <w:sz w:val="22"/>
        </w:rPr>
        <w:tab/>
        <w:t>Sheridan College</w:t>
      </w:r>
      <w:r w:rsidRPr="00883D76">
        <w:rPr>
          <w:bCs/>
          <w:sz w:val="22"/>
        </w:rPr>
        <w:tab/>
      </w:r>
      <w:r w:rsidRPr="00883D76">
        <w:rPr>
          <w:bCs/>
          <w:sz w:val="22"/>
        </w:rPr>
        <w:tab/>
      </w:r>
      <w:r w:rsidRPr="00883D76">
        <w:rPr>
          <w:bCs/>
          <w:sz w:val="22"/>
        </w:rPr>
        <w:tab/>
        <w:t>2013</w:t>
      </w:r>
    </w:p>
    <w:p w14:paraId="3EDA5AE3"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rPr>
      </w:pPr>
      <w:r w:rsidRPr="00883D76">
        <w:rPr>
          <w:bCs/>
          <w:sz w:val="22"/>
        </w:rPr>
        <w:tab/>
      </w:r>
    </w:p>
    <w:p w14:paraId="59DD9865"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bCs/>
        </w:rPr>
      </w:pPr>
      <w:r w:rsidRPr="00883D76">
        <w:rPr>
          <w:sz w:val="22"/>
        </w:rPr>
        <w:t>Professional Development</w:t>
      </w:r>
      <w:r w:rsidRPr="00883D76">
        <w:rPr>
          <w:b/>
          <w:sz w:val="22"/>
        </w:rPr>
        <w:tab/>
      </w:r>
      <w:r w:rsidRPr="00883D76">
        <w:rPr>
          <w:b/>
          <w:sz w:val="22"/>
        </w:rPr>
        <w:tab/>
      </w:r>
      <w:r w:rsidRPr="00883D76">
        <w:rPr>
          <w:b/>
          <w:sz w:val="22"/>
        </w:rPr>
        <w:tab/>
      </w:r>
      <w:r w:rsidRPr="00883D76">
        <w:t>Completed</w:t>
      </w:r>
      <w:r w:rsidRPr="00883D76">
        <w:rPr>
          <w:b/>
        </w:rPr>
        <w:t xml:space="preserve"> </w:t>
      </w:r>
      <w:r w:rsidRPr="00883D76">
        <w:rPr>
          <w:bCs/>
        </w:rPr>
        <w:t xml:space="preserve">Management Skills Certificate Program, </w:t>
      </w:r>
    </w:p>
    <w:p w14:paraId="252C440B"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bCs/>
        </w:rPr>
      </w:pPr>
    </w:p>
    <w:p w14:paraId="2E3B1C4F"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rsidRPr="00883D76">
        <w:rPr>
          <w:bCs/>
        </w:rPr>
        <w:t xml:space="preserve">Project Management Skills Program, </w:t>
      </w:r>
      <w:r w:rsidRPr="00883D76">
        <w:t xml:space="preserve">Microsoft Project and </w:t>
      </w:r>
      <w:r w:rsidR="0040274F">
        <w:t xml:space="preserve">Office </w:t>
      </w:r>
      <w:r w:rsidRPr="00883D76">
        <w:t xml:space="preserve">Suite (Word, Excel, Power Point, </w:t>
      </w:r>
    </w:p>
    <w:p w14:paraId="2CB9D306"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rsidRPr="00883D76">
        <w:t xml:space="preserve">Access), Conflict Management, Critical and Analytical Thinking, Diversity Management and </w:t>
      </w:r>
    </w:p>
    <w:p w14:paraId="6FE15C3A"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rsidRPr="00883D76">
        <w:t xml:space="preserve">Shifting Perception in OPS; Completed Intro and Advance Issues Management courses from </w:t>
      </w:r>
    </w:p>
    <w:p w14:paraId="339C0F1D" w14:textId="77777777" w:rsidR="00972E5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rsidRPr="00883D76">
        <w:t xml:space="preserve">Cabinet office; Access and Privacy training, Media response, Advance and Exceptional </w:t>
      </w:r>
    </w:p>
    <w:p w14:paraId="04FC908C" w14:textId="77777777" w:rsidR="00972E5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rsidRPr="00883D76">
        <w:t>Customer</w:t>
      </w:r>
      <w:r w:rsidR="00972E56">
        <w:t xml:space="preserve"> </w:t>
      </w:r>
      <w:r w:rsidRPr="00883D76">
        <w:t>Service, CPR and First Aid Certification and completed Mental Health courses offered</w:t>
      </w:r>
      <w:r w:rsidR="0040274F">
        <w:t xml:space="preserve"> by</w:t>
      </w:r>
      <w:r w:rsidRPr="00883D76">
        <w:t xml:space="preserve">  </w:t>
      </w:r>
    </w:p>
    <w:p w14:paraId="6842097F"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rsidRPr="00883D76">
        <w:t>Ontario</w:t>
      </w:r>
      <w:r w:rsidR="00972E56">
        <w:t xml:space="preserve"> </w:t>
      </w:r>
      <w:r w:rsidRPr="00883D76">
        <w:t>Public</w:t>
      </w:r>
      <w:r>
        <w:t xml:space="preserve"> </w:t>
      </w:r>
      <w:r w:rsidRPr="00883D76">
        <w:t>Service.</w:t>
      </w:r>
    </w:p>
    <w:p w14:paraId="487347A5" w14:textId="77777777" w:rsidR="007C500E" w:rsidRPr="00883D76"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rPr>
      </w:pPr>
    </w:p>
    <w:p w14:paraId="09905E1C" w14:textId="77777777" w:rsidR="007C500E" w:rsidRPr="007852EC" w:rsidRDefault="007C500E" w:rsidP="007C5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rPr>
      </w:pPr>
      <w:r w:rsidRPr="007852EC">
        <w:rPr>
          <w:bCs/>
          <w:sz w:val="22"/>
        </w:rPr>
        <w:t>ACTIVELY INVOLVED IN COMMUNITY WORK EXPERIENCE</w:t>
      </w:r>
      <w:r w:rsidRPr="007852EC">
        <w:rPr>
          <w:bCs/>
          <w:sz w:val="22"/>
        </w:rPr>
        <w:tab/>
        <w:t>1984 TO PRESENT</w:t>
      </w:r>
    </w:p>
    <w:p w14:paraId="0277117F" w14:textId="77777777" w:rsidR="007C500E" w:rsidRPr="007852EC" w:rsidRDefault="007C500E" w:rsidP="007C500E">
      <w:pPr>
        <w:tabs>
          <w:tab w:val="num" w:pos="720"/>
        </w:tabs>
        <w:ind w:left="720" w:hanging="360"/>
      </w:pPr>
    </w:p>
    <w:p w14:paraId="2CE6E6E4" w14:textId="77777777" w:rsidR="007C500E" w:rsidRPr="007852EC" w:rsidRDefault="007C500E" w:rsidP="007C500E">
      <w:pPr>
        <w:numPr>
          <w:ilvl w:val="0"/>
          <w:numId w:val="7"/>
        </w:numPr>
      </w:pPr>
      <w:r w:rsidRPr="007852EC">
        <w:t xml:space="preserve">Producer, promoter, and host of multicultural radio and television broadcast since </w:t>
      </w:r>
      <w:r w:rsidR="0040274F" w:rsidRPr="007852EC">
        <w:t>1988.</w:t>
      </w:r>
      <w:r w:rsidRPr="007852EC">
        <w:t xml:space="preserve"> </w:t>
      </w:r>
    </w:p>
    <w:p w14:paraId="313483AF" w14:textId="77777777" w:rsidR="007C500E" w:rsidRPr="007852EC" w:rsidRDefault="007C500E" w:rsidP="007C500E">
      <w:pPr>
        <w:numPr>
          <w:ilvl w:val="0"/>
          <w:numId w:val="7"/>
        </w:numPr>
      </w:pPr>
      <w:r w:rsidRPr="007852EC">
        <w:t xml:space="preserve">Successfully raised funds through media and international shows for </w:t>
      </w:r>
      <w:r w:rsidR="00612CCA">
        <w:t>multiple</w:t>
      </w:r>
      <w:r w:rsidRPr="007852EC">
        <w:t xml:space="preserve"> charitable organizations and hospitals. </w:t>
      </w:r>
    </w:p>
    <w:p w14:paraId="46ACACA9" w14:textId="77777777" w:rsidR="007C500E" w:rsidRPr="007852EC" w:rsidRDefault="007C500E" w:rsidP="007C500E">
      <w:pPr>
        <w:numPr>
          <w:ilvl w:val="0"/>
          <w:numId w:val="7"/>
        </w:numPr>
      </w:pPr>
      <w:r w:rsidRPr="007852EC">
        <w:t>Chief event organizer and producer of successful international events since 1996.</w:t>
      </w:r>
    </w:p>
    <w:p w14:paraId="6968B24C" w14:textId="77777777" w:rsidR="007C500E" w:rsidRPr="007852EC" w:rsidRDefault="007C500E" w:rsidP="007C500E">
      <w:pPr>
        <w:numPr>
          <w:ilvl w:val="0"/>
          <w:numId w:val="7"/>
        </w:numPr>
      </w:pPr>
      <w:r w:rsidRPr="007852EC">
        <w:t xml:space="preserve">At least 10+ years of experience at a </w:t>
      </w:r>
      <w:r w:rsidR="00641177">
        <w:t>medium-</w:t>
      </w:r>
      <w:r w:rsidRPr="007852EC">
        <w:t>senior level of management in Provincial Government.</w:t>
      </w:r>
    </w:p>
    <w:p w14:paraId="708D04D1" w14:textId="77777777" w:rsidR="007C500E" w:rsidRPr="007852EC" w:rsidRDefault="007C500E" w:rsidP="007C500E">
      <w:pPr>
        <w:numPr>
          <w:ilvl w:val="0"/>
          <w:numId w:val="7"/>
        </w:numPr>
      </w:pPr>
      <w:r w:rsidRPr="007852EC">
        <w:t>Performed as a returning officer in Municipal, provincial and federal Elections.</w:t>
      </w:r>
    </w:p>
    <w:p w14:paraId="6CFEC5C0" w14:textId="77777777" w:rsidR="00972E56" w:rsidRDefault="00612CCA" w:rsidP="007C500E">
      <w:pPr>
        <w:numPr>
          <w:ilvl w:val="0"/>
          <w:numId w:val="7"/>
        </w:numPr>
      </w:pPr>
      <w:r w:rsidRPr="007852EC">
        <w:t>Exceptional knowledge</w:t>
      </w:r>
      <w:r w:rsidR="007C500E" w:rsidRPr="007852EC">
        <w:t xml:space="preserve"> </w:t>
      </w:r>
      <w:r w:rsidR="0040274F">
        <w:t>regarding</w:t>
      </w:r>
      <w:r w:rsidR="007C500E" w:rsidRPr="007852EC">
        <w:t xml:space="preserve"> </w:t>
      </w:r>
      <w:r w:rsidR="0040274F" w:rsidRPr="007852EC">
        <w:t>electronic</w:t>
      </w:r>
      <w:r w:rsidR="007C500E" w:rsidRPr="007852EC">
        <w:t xml:space="preserve"> records management, elections and property databases.</w:t>
      </w:r>
    </w:p>
    <w:p w14:paraId="04F55250" w14:textId="77777777" w:rsidR="00972E56" w:rsidRDefault="00972E56" w:rsidP="00972E56">
      <w:pPr>
        <w:ind w:left="720"/>
      </w:pPr>
    </w:p>
    <w:p w14:paraId="52636868" w14:textId="77777777" w:rsidR="00C7124E" w:rsidRPr="00F85186" w:rsidRDefault="007C500E" w:rsidP="00972E56">
      <w:pPr>
        <w:ind w:left="720"/>
      </w:pPr>
      <w:r w:rsidRPr="00972E56">
        <w:rPr>
          <w:b/>
        </w:rPr>
        <w:t>REFERENCES WILL BE AVAILABLE UPON REQUEST</w:t>
      </w:r>
      <w:bookmarkEnd w:id="1"/>
    </w:p>
    <w:sectPr w:rsidR="00C7124E" w:rsidRPr="00F85186" w:rsidSect="00641177">
      <w:headerReference w:type="even" r:id="rId8"/>
      <w:headerReference w:type="default" r:id="rId9"/>
      <w:footerReference w:type="even" r:id="rId10"/>
      <w:footerReference w:type="default" r:id="rId11"/>
      <w:headerReference w:type="first" r:id="rId12"/>
      <w:footerReference w:type="first" r:id="rId13"/>
      <w:pgSz w:w="12240" w:h="15840"/>
      <w:pgMar w:top="1304" w:right="1247" w:bottom="130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85956" w14:textId="77777777" w:rsidR="001D5A0C" w:rsidRDefault="001D5A0C" w:rsidP="00F72078">
      <w:r>
        <w:separator/>
      </w:r>
    </w:p>
  </w:endnote>
  <w:endnote w:type="continuationSeparator" w:id="0">
    <w:p w14:paraId="7919CF02" w14:textId="77777777" w:rsidR="001D5A0C" w:rsidRDefault="001D5A0C" w:rsidP="00F7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1BBE"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D0F8"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605F"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49F3B" w14:textId="77777777" w:rsidR="001D5A0C" w:rsidRDefault="001D5A0C" w:rsidP="00F72078">
      <w:r>
        <w:separator/>
      </w:r>
    </w:p>
  </w:footnote>
  <w:footnote w:type="continuationSeparator" w:id="0">
    <w:p w14:paraId="14927F68" w14:textId="77777777" w:rsidR="001D5A0C" w:rsidRDefault="001D5A0C" w:rsidP="00F72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C897"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B433"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D6A1"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5458"/>
    <w:multiLevelType w:val="hybridMultilevel"/>
    <w:tmpl w:val="3834974A"/>
    <w:lvl w:ilvl="0" w:tplc="858A756C">
      <w:start w:val="1"/>
      <w:numFmt w:val="bullet"/>
      <w:lvlText w:val=""/>
      <w:lvlJc w:val="left"/>
      <w:pPr>
        <w:tabs>
          <w:tab w:val="num" w:pos="360"/>
        </w:tabs>
        <w:ind w:left="284" w:hanging="284"/>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166483"/>
    <w:multiLevelType w:val="hybridMultilevel"/>
    <w:tmpl w:val="5E7E87C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3DC627E4"/>
    <w:multiLevelType w:val="hybridMultilevel"/>
    <w:tmpl w:val="106073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04C5A19"/>
    <w:multiLevelType w:val="multilevel"/>
    <w:tmpl w:val="E850F39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6897D9C"/>
    <w:multiLevelType w:val="hybridMultilevel"/>
    <w:tmpl w:val="86AA8A40"/>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5" w15:restartNumberingAfterBreak="0">
    <w:nsid w:val="61A37F39"/>
    <w:multiLevelType w:val="hybridMultilevel"/>
    <w:tmpl w:val="13BA0D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04A0B5F"/>
    <w:multiLevelType w:val="hybridMultilevel"/>
    <w:tmpl w:val="CAE08D3C"/>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7B65268C"/>
    <w:multiLevelType w:val="hybridMultilevel"/>
    <w:tmpl w:val="14A8DF2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24606699">
    <w:abstractNumId w:val="6"/>
    <w:lvlOverride w:ilvl="0"/>
    <w:lvlOverride w:ilvl="1"/>
    <w:lvlOverride w:ilvl="2"/>
    <w:lvlOverride w:ilvl="3"/>
    <w:lvlOverride w:ilvl="4"/>
    <w:lvlOverride w:ilvl="5"/>
    <w:lvlOverride w:ilvl="6"/>
    <w:lvlOverride w:ilvl="7"/>
    <w:lvlOverride w:ilvl="8"/>
  </w:num>
  <w:num w:numId="2" w16cid:durableId="725564703">
    <w:abstractNumId w:val="4"/>
    <w:lvlOverride w:ilvl="0"/>
    <w:lvlOverride w:ilvl="1"/>
    <w:lvlOverride w:ilvl="2"/>
    <w:lvlOverride w:ilvl="3"/>
    <w:lvlOverride w:ilvl="4"/>
    <w:lvlOverride w:ilvl="5"/>
    <w:lvlOverride w:ilvl="6"/>
    <w:lvlOverride w:ilvl="7"/>
    <w:lvlOverride w:ilvl="8"/>
  </w:num>
  <w:num w:numId="3" w16cid:durableId="466702928">
    <w:abstractNumId w:val="1"/>
  </w:num>
  <w:num w:numId="4" w16cid:durableId="521406621">
    <w:abstractNumId w:val="0"/>
  </w:num>
  <w:num w:numId="5" w16cid:durableId="285699152">
    <w:abstractNumId w:val="3"/>
  </w:num>
  <w:num w:numId="6" w16cid:durableId="117719690">
    <w:abstractNumId w:val="7"/>
  </w:num>
  <w:num w:numId="7" w16cid:durableId="1549489543">
    <w:abstractNumId w:val="5"/>
  </w:num>
  <w:num w:numId="8" w16cid:durableId="1387995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7"/>
  <w:proofState w:spelling="clean" w:grammar="clean"/>
  <w:revisionView w:inkAnnotation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0E"/>
    <w:rsid w:val="00000B8D"/>
    <w:rsid w:val="00043030"/>
    <w:rsid w:val="00061350"/>
    <w:rsid w:val="000A0119"/>
    <w:rsid w:val="001C37B4"/>
    <w:rsid w:val="001D5A0C"/>
    <w:rsid w:val="001F129E"/>
    <w:rsid w:val="00202152"/>
    <w:rsid w:val="00204379"/>
    <w:rsid w:val="00225BE4"/>
    <w:rsid w:val="00253B14"/>
    <w:rsid w:val="00256276"/>
    <w:rsid w:val="00291146"/>
    <w:rsid w:val="002E6FF6"/>
    <w:rsid w:val="00317F1F"/>
    <w:rsid w:val="003331E2"/>
    <w:rsid w:val="0036413B"/>
    <w:rsid w:val="003A112E"/>
    <w:rsid w:val="003C380A"/>
    <w:rsid w:val="0040274F"/>
    <w:rsid w:val="00404C1A"/>
    <w:rsid w:val="00422BE9"/>
    <w:rsid w:val="00487378"/>
    <w:rsid w:val="004A2238"/>
    <w:rsid w:val="004A392D"/>
    <w:rsid w:val="004B347D"/>
    <w:rsid w:val="004B69F7"/>
    <w:rsid w:val="004F1B03"/>
    <w:rsid w:val="004F20C3"/>
    <w:rsid w:val="00506A71"/>
    <w:rsid w:val="0057735C"/>
    <w:rsid w:val="005A2F88"/>
    <w:rsid w:val="0060705B"/>
    <w:rsid w:val="00612CCA"/>
    <w:rsid w:val="00624B02"/>
    <w:rsid w:val="00641177"/>
    <w:rsid w:val="006816CD"/>
    <w:rsid w:val="0068628E"/>
    <w:rsid w:val="00695E04"/>
    <w:rsid w:val="006C7751"/>
    <w:rsid w:val="006D72AA"/>
    <w:rsid w:val="006F02FB"/>
    <w:rsid w:val="0071462D"/>
    <w:rsid w:val="00741334"/>
    <w:rsid w:val="00767151"/>
    <w:rsid w:val="007707B1"/>
    <w:rsid w:val="00786DE8"/>
    <w:rsid w:val="007879CD"/>
    <w:rsid w:val="00794C32"/>
    <w:rsid w:val="007C500E"/>
    <w:rsid w:val="007D6DDD"/>
    <w:rsid w:val="00822C24"/>
    <w:rsid w:val="00826BB0"/>
    <w:rsid w:val="00856F5C"/>
    <w:rsid w:val="008A672B"/>
    <w:rsid w:val="00902AF2"/>
    <w:rsid w:val="00907D1F"/>
    <w:rsid w:val="00972E56"/>
    <w:rsid w:val="00992663"/>
    <w:rsid w:val="009B1D63"/>
    <w:rsid w:val="009B65DE"/>
    <w:rsid w:val="00A4736E"/>
    <w:rsid w:val="00A6751D"/>
    <w:rsid w:val="00A70BB8"/>
    <w:rsid w:val="00A718F4"/>
    <w:rsid w:val="00A963FC"/>
    <w:rsid w:val="00AD71CE"/>
    <w:rsid w:val="00AF2157"/>
    <w:rsid w:val="00AF2EC3"/>
    <w:rsid w:val="00B93223"/>
    <w:rsid w:val="00BC5B1D"/>
    <w:rsid w:val="00C029AC"/>
    <w:rsid w:val="00C442F5"/>
    <w:rsid w:val="00C7124E"/>
    <w:rsid w:val="00C93AB7"/>
    <w:rsid w:val="00CA6E48"/>
    <w:rsid w:val="00CC034D"/>
    <w:rsid w:val="00CE3F35"/>
    <w:rsid w:val="00D5102C"/>
    <w:rsid w:val="00D83F89"/>
    <w:rsid w:val="00D875CB"/>
    <w:rsid w:val="00D96FA3"/>
    <w:rsid w:val="00DC097E"/>
    <w:rsid w:val="00E0791C"/>
    <w:rsid w:val="00E21D4C"/>
    <w:rsid w:val="00EC7A9C"/>
    <w:rsid w:val="00F17B57"/>
    <w:rsid w:val="00F364B6"/>
    <w:rsid w:val="00F61F85"/>
    <w:rsid w:val="00F72078"/>
    <w:rsid w:val="00F746DE"/>
    <w:rsid w:val="00F85186"/>
    <w:rsid w:val="00FA62DB"/>
    <w:rsid w:val="00FB11EB"/>
    <w:rsid w:val="00FE363E"/>
    <w:rsid w:val="00FF05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BD83AC0"/>
  <w15:chartTrackingRefBased/>
  <w15:docId w15:val="{65BDA577-B9F5-9643-8D3D-82464CDA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00E"/>
    <w:rPr>
      <w:rFonts w:ascii="Times New Roman" w:eastAsia="Times New Roman" w:hAnsi="Times New Roman"/>
      <w:sz w:val="24"/>
      <w:szCs w:val="24"/>
      <w:lang w:val="en-GB"/>
    </w:rPr>
  </w:style>
  <w:style w:type="paragraph" w:styleId="Heading1">
    <w:name w:val="heading 1"/>
    <w:basedOn w:val="Normal"/>
    <w:next w:val="Normal"/>
    <w:link w:val="Heading1Char"/>
    <w:uiPriority w:val="9"/>
    <w:qFormat/>
    <w:rsid w:val="004A392D"/>
    <w:pPr>
      <w:spacing w:before="480"/>
      <w:contextualSpacing/>
      <w:outlineLvl w:val="0"/>
    </w:pPr>
    <w:rPr>
      <w:rFonts w:ascii="Arial" w:hAnsi="Arial"/>
      <w:b/>
      <w:bCs/>
      <w:sz w:val="36"/>
      <w:szCs w:val="28"/>
    </w:rPr>
  </w:style>
  <w:style w:type="paragraph" w:styleId="Heading2">
    <w:name w:val="heading 2"/>
    <w:basedOn w:val="Normal"/>
    <w:next w:val="Normal"/>
    <w:link w:val="Heading2Char"/>
    <w:uiPriority w:val="9"/>
    <w:unhideWhenUsed/>
    <w:qFormat/>
    <w:rsid w:val="004A392D"/>
    <w:pPr>
      <w:spacing w:before="200"/>
      <w:outlineLvl w:val="1"/>
    </w:pPr>
    <w:rPr>
      <w:rFonts w:ascii="Arial" w:hAnsi="Arial"/>
      <w:b/>
      <w:bCs/>
      <w:sz w:val="32"/>
      <w:szCs w:val="26"/>
    </w:rPr>
  </w:style>
  <w:style w:type="paragraph" w:styleId="Heading3">
    <w:name w:val="heading 3"/>
    <w:basedOn w:val="Normal"/>
    <w:next w:val="Normal"/>
    <w:link w:val="Heading3Char"/>
    <w:uiPriority w:val="9"/>
    <w:unhideWhenUsed/>
    <w:qFormat/>
    <w:rsid w:val="004A392D"/>
    <w:pPr>
      <w:spacing w:before="200" w:line="271" w:lineRule="auto"/>
      <w:outlineLvl w:val="2"/>
    </w:pPr>
    <w:rPr>
      <w:rFonts w:ascii="Arial" w:hAnsi="Arial"/>
      <w:b/>
      <w:bCs/>
      <w:sz w:val="28"/>
    </w:rPr>
  </w:style>
  <w:style w:type="paragraph" w:styleId="Heading4">
    <w:name w:val="heading 4"/>
    <w:basedOn w:val="Normal"/>
    <w:next w:val="Normal"/>
    <w:link w:val="Heading4Char"/>
    <w:uiPriority w:val="9"/>
    <w:unhideWhenUsed/>
    <w:qFormat/>
    <w:rsid w:val="004A392D"/>
    <w:pPr>
      <w:spacing w:before="200"/>
      <w:outlineLvl w:val="3"/>
    </w:pPr>
    <w:rPr>
      <w:rFonts w:ascii="Arial" w:hAnsi="Arial"/>
      <w:b/>
      <w:bCs/>
      <w:iCs/>
      <w:sz w:val="26"/>
    </w:rPr>
  </w:style>
  <w:style w:type="paragraph" w:styleId="Heading5">
    <w:name w:val="heading 5"/>
    <w:basedOn w:val="Normal"/>
    <w:next w:val="Normal"/>
    <w:link w:val="Heading5Char"/>
    <w:uiPriority w:val="9"/>
    <w:unhideWhenUsed/>
    <w:qFormat/>
    <w:rsid w:val="004A392D"/>
    <w:pPr>
      <w:spacing w:before="200"/>
      <w:outlineLvl w:val="4"/>
    </w:pPr>
    <w:rPr>
      <w:rFonts w:ascii="Arial" w:hAnsi="Arial"/>
      <w:b/>
      <w:bCs/>
    </w:rPr>
  </w:style>
  <w:style w:type="paragraph" w:styleId="Heading6">
    <w:name w:val="heading 6"/>
    <w:basedOn w:val="Normal"/>
    <w:next w:val="Normal"/>
    <w:link w:val="Heading6Char"/>
    <w:uiPriority w:val="9"/>
    <w:semiHidden/>
    <w:unhideWhenUsed/>
    <w:rsid w:val="00F85186"/>
    <w:pPr>
      <w:spacing w:line="271" w:lineRule="auto"/>
      <w:outlineLvl w:val="5"/>
    </w:pPr>
    <w:rPr>
      <w:rFonts w:ascii="Arial" w:hAnsi="Arial"/>
      <w:b/>
      <w:bCs/>
      <w:i/>
      <w:iCs/>
      <w:color w:val="7F7F7F"/>
    </w:rPr>
  </w:style>
  <w:style w:type="paragraph" w:styleId="Heading7">
    <w:name w:val="heading 7"/>
    <w:basedOn w:val="Normal"/>
    <w:next w:val="Normal"/>
    <w:link w:val="Heading7Char"/>
    <w:uiPriority w:val="9"/>
    <w:semiHidden/>
    <w:unhideWhenUsed/>
    <w:qFormat/>
    <w:rsid w:val="004A392D"/>
    <w:pPr>
      <w:outlineLvl w:val="6"/>
    </w:pPr>
    <w:rPr>
      <w:rFonts w:ascii="Arial" w:hAnsi="Arial"/>
      <w:i/>
      <w:iCs/>
      <w:sz w:val="22"/>
    </w:rPr>
  </w:style>
  <w:style w:type="paragraph" w:styleId="Heading8">
    <w:name w:val="heading 8"/>
    <w:basedOn w:val="Normal"/>
    <w:next w:val="Normal"/>
    <w:link w:val="Heading8Char"/>
    <w:uiPriority w:val="9"/>
    <w:semiHidden/>
    <w:unhideWhenUsed/>
    <w:qFormat/>
    <w:rsid w:val="004A392D"/>
    <w:pPr>
      <w:outlineLvl w:val="7"/>
    </w:pPr>
    <w:rPr>
      <w:rFonts w:ascii="Arial" w:hAnsi="Arial"/>
      <w:sz w:val="20"/>
      <w:szCs w:val="20"/>
    </w:rPr>
  </w:style>
  <w:style w:type="paragraph" w:styleId="Heading9">
    <w:name w:val="heading 9"/>
    <w:basedOn w:val="Normal"/>
    <w:next w:val="Normal"/>
    <w:link w:val="Heading9Char"/>
    <w:uiPriority w:val="9"/>
    <w:semiHidden/>
    <w:unhideWhenUsed/>
    <w:qFormat/>
    <w:rsid w:val="004A392D"/>
    <w:pPr>
      <w:outlineLvl w:val="8"/>
    </w:pPr>
    <w:rPr>
      <w:rFonts w:ascii="Arial" w:hAnsi="Arial"/>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A392D"/>
    <w:rPr>
      <w:rFonts w:ascii="Arial" w:eastAsia="Times New Roman" w:hAnsi="Arial" w:cs="Times New Roman"/>
      <w:b/>
      <w:bCs/>
      <w:sz w:val="36"/>
      <w:szCs w:val="28"/>
    </w:rPr>
  </w:style>
  <w:style w:type="character" w:customStyle="1" w:styleId="Heading2Char">
    <w:name w:val="Heading 2 Char"/>
    <w:link w:val="Heading2"/>
    <w:uiPriority w:val="9"/>
    <w:rsid w:val="004A392D"/>
    <w:rPr>
      <w:rFonts w:ascii="Arial" w:eastAsia="Times New Roman" w:hAnsi="Arial" w:cs="Times New Roman"/>
      <w:b/>
      <w:bCs/>
      <w:sz w:val="32"/>
      <w:szCs w:val="26"/>
    </w:rPr>
  </w:style>
  <w:style w:type="character" w:customStyle="1" w:styleId="Heading3Char">
    <w:name w:val="Heading 3 Char"/>
    <w:link w:val="Heading3"/>
    <w:uiPriority w:val="9"/>
    <w:rsid w:val="004A392D"/>
    <w:rPr>
      <w:rFonts w:ascii="Arial" w:eastAsia="Times New Roman" w:hAnsi="Arial" w:cs="Times New Roman"/>
      <w:b/>
      <w:bCs/>
      <w:sz w:val="28"/>
    </w:rPr>
  </w:style>
  <w:style w:type="character" w:customStyle="1" w:styleId="Heading4Char">
    <w:name w:val="Heading 4 Char"/>
    <w:link w:val="Heading4"/>
    <w:uiPriority w:val="9"/>
    <w:rsid w:val="004A392D"/>
    <w:rPr>
      <w:rFonts w:ascii="Arial" w:eastAsia="Times New Roman" w:hAnsi="Arial" w:cs="Times New Roman"/>
      <w:b/>
      <w:bCs/>
      <w:iCs/>
      <w:sz w:val="26"/>
    </w:rPr>
  </w:style>
  <w:style w:type="character" w:customStyle="1" w:styleId="Heading5Char">
    <w:name w:val="Heading 5 Char"/>
    <w:link w:val="Heading5"/>
    <w:uiPriority w:val="9"/>
    <w:rsid w:val="004A392D"/>
    <w:rPr>
      <w:rFonts w:ascii="Arial" w:eastAsia="Times New Roman" w:hAnsi="Arial" w:cs="Times New Roman"/>
      <w:b/>
      <w:bCs/>
      <w:sz w:val="24"/>
    </w:rPr>
  </w:style>
  <w:style w:type="character" w:customStyle="1" w:styleId="Heading6Char">
    <w:name w:val="Heading 6 Char"/>
    <w:link w:val="Heading6"/>
    <w:uiPriority w:val="9"/>
    <w:semiHidden/>
    <w:rsid w:val="00F85186"/>
    <w:rPr>
      <w:rFonts w:ascii="Arial" w:eastAsia="Times New Roman" w:hAnsi="Arial" w:cs="Times New Roman"/>
      <w:b/>
      <w:bCs/>
      <w:i/>
      <w:iCs/>
      <w:color w:val="7F7F7F"/>
    </w:rPr>
  </w:style>
  <w:style w:type="character" w:customStyle="1" w:styleId="Heading7Char">
    <w:name w:val="Heading 7 Char"/>
    <w:link w:val="Heading7"/>
    <w:uiPriority w:val="9"/>
    <w:semiHidden/>
    <w:rsid w:val="004A392D"/>
    <w:rPr>
      <w:rFonts w:ascii="Arial" w:eastAsia="Times New Roman" w:hAnsi="Arial" w:cs="Times New Roman"/>
      <w:i/>
      <w:iCs/>
    </w:rPr>
  </w:style>
  <w:style w:type="character" w:customStyle="1" w:styleId="Heading8Char">
    <w:name w:val="Heading 8 Char"/>
    <w:link w:val="Heading8"/>
    <w:uiPriority w:val="9"/>
    <w:semiHidden/>
    <w:rsid w:val="004A392D"/>
    <w:rPr>
      <w:rFonts w:ascii="Arial" w:eastAsia="Times New Roman" w:hAnsi="Arial" w:cs="Times New Roman"/>
      <w:sz w:val="20"/>
      <w:szCs w:val="20"/>
    </w:rPr>
  </w:style>
  <w:style w:type="character" w:customStyle="1" w:styleId="Heading9Char">
    <w:name w:val="Heading 9 Char"/>
    <w:link w:val="Heading9"/>
    <w:uiPriority w:val="9"/>
    <w:semiHidden/>
    <w:rsid w:val="004A392D"/>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Arial" w:hAnsi="Arial"/>
      <w:b/>
      <w:spacing w:val="5"/>
      <w:sz w:val="36"/>
      <w:szCs w:val="52"/>
    </w:rPr>
  </w:style>
  <w:style w:type="character" w:customStyle="1" w:styleId="TitleChar">
    <w:name w:val="Title Char"/>
    <w:link w:val="Title"/>
    <w:uiPriority w:val="10"/>
    <w:rsid w:val="004A392D"/>
    <w:rPr>
      <w:rFonts w:ascii="Arial" w:eastAsia="Times New Roman" w:hAnsi="Arial" w:cs="Times New Roman"/>
      <w:b/>
      <w:spacing w:val="5"/>
      <w:sz w:val="36"/>
      <w:szCs w:val="52"/>
    </w:rPr>
  </w:style>
  <w:style w:type="paragraph" w:styleId="Subtitle">
    <w:name w:val="Subtitle"/>
    <w:basedOn w:val="Normal"/>
    <w:next w:val="Normal"/>
    <w:link w:val="SubtitleChar"/>
    <w:uiPriority w:val="11"/>
    <w:qFormat/>
    <w:rsid w:val="004A392D"/>
    <w:pPr>
      <w:spacing w:after="600"/>
    </w:pPr>
    <w:rPr>
      <w:rFonts w:ascii="Arial" w:hAnsi="Arial"/>
      <w:b/>
      <w:i/>
      <w:iCs/>
      <w:spacing w:val="13"/>
      <w:sz w:val="32"/>
    </w:rPr>
  </w:style>
  <w:style w:type="character" w:customStyle="1" w:styleId="SubtitleChar">
    <w:name w:val="Subtitle Char"/>
    <w:link w:val="Subtitle"/>
    <w:uiPriority w:val="11"/>
    <w:rsid w:val="004A392D"/>
    <w:rPr>
      <w:rFonts w:ascii="Arial" w:eastAsia="Times New Roman" w:hAnsi="Arial" w:cs="Times New Roman"/>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rPr>
      <w:sz w:val="24"/>
      <w:szCs w:val="22"/>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ind w:left="360" w:right="360"/>
    </w:pPr>
    <w:rPr>
      <w:i/>
      <w:iCs/>
    </w:rPr>
  </w:style>
  <w:style w:type="character" w:customStyle="1" w:styleId="QuoteChar">
    <w:name w:val="Quote Char"/>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pPr>
  </w:style>
  <w:style w:type="character" w:customStyle="1" w:styleId="HeaderChar">
    <w:name w:val="Header Char"/>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pPr>
  </w:style>
  <w:style w:type="character" w:customStyle="1" w:styleId="FooterChar">
    <w:name w:val="Footer Char"/>
    <w:link w:val="Footer"/>
    <w:uiPriority w:val="99"/>
    <w:rsid w:val="00F72078"/>
    <w:rPr>
      <w:sz w:val="24"/>
    </w:rPr>
  </w:style>
  <w:style w:type="paragraph" w:styleId="BalloonText">
    <w:name w:val="Balloon Text"/>
    <w:basedOn w:val="Normal"/>
    <w:link w:val="BalloonTextChar"/>
    <w:uiPriority w:val="99"/>
    <w:semiHidden/>
    <w:unhideWhenUsed/>
    <w:rsid w:val="00F72078"/>
    <w:rPr>
      <w:rFonts w:ascii="Tahoma" w:hAnsi="Tahoma" w:cs="Tahoma"/>
      <w:sz w:val="16"/>
      <w:szCs w:val="16"/>
    </w:rPr>
  </w:style>
  <w:style w:type="character" w:customStyle="1" w:styleId="BalloonTextChar">
    <w:name w:val="Balloon Text Char"/>
    <w:link w:val="BalloonText"/>
    <w:uiPriority w:val="99"/>
    <w:semiHidden/>
    <w:rsid w:val="00F72078"/>
    <w:rPr>
      <w:rFonts w:ascii="Tahoma" w:hAnsi="Tahoma" w:cs="Tahoma"/>
      <w:sz w:val="16"/>
      <w:szCs w:val="16"/>
    </w:rPr>
  </w:style>
  <w:style w:type="character" w:styleId="Hyperlink">
    <w:name w:val="Hyperlink"/>
    <w:uiPriority w:val="99"/>
    <w:unhideWhenUsed/>
    <w:rsid w:val="00202152"/>
    <w:rPr>
      <w:color w:val="0563C1"/>
      <w:u w:val="single"/>
    </w:rPr>
  </w:style>
  <w:style w:type="character" w:styleId="UnresolvedMention">
    <w:name w:val="Unresolved Mention"/>
    <w:uiPriority w:val="99"/>
    <w:semiHidden/>
    <w:unhideWhenUsed/>
    <w:rsid w:val="00202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6D3DD-5BB0-431E-BC13-A76D987E8F5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Kanungo, Sujoy (MAG)</dc:creator>
  <cp:keywords/>
  <dc:description/>
  <cp:lastModifiedBy>Sujoy Kanungo</cp:lastModifiedBy>
  <cp:revision>2</cp:revision>
  <cp:lastPrinted>2025-05-28T14:07:00Z</cp:lastPrinted>
  <dcterms:created xsi:type="dcterms:W3CDTF">2025-08-21T22:58:00Z</dcterms:created>
  <dcterms:modified xsi:type="dcterms:W3CDTF">2025-08-21T22:58:00Z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Sujoy.Kanungo@ontario.ca</vt:lpwstr>
  </property>
  <property fmtid="{D5CDD505-2E9C-101B-9397-08002B2CF9AE}" pid="5" name="MSIP_Label_034a106e-6316-442c-ad35-738afd673d2b_SetDate">
    <vt:lpwstr>2019-07-09T16:35:58.4760860Z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ies>
</file>